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5012D" w14:textId="77777777" w:rsidR="00B843DF" w:rsidRDefault="00264D51"/>
    <w:p w14:paraId="26F5012E" w14:textId="77777777" w:rsidR="00B843DF" w:rsidRDefault="0060281E" w:rsidP="00B843DF">
      <w:pPr>
        <w:rPr>
          <w:b/>
          <w:sz w:val="28"/>
        </w:rPr>
      </w:pPr>
      <w:r>
        <w:rPr>
          <w:rFonts w:ascii="Gill Sans MT" w:hAnsi="Gill Sans MT"/>
          <w:color w:val="4472C4" w:themeColor="accent5"/>
          <w:sz w:val="96"/>
        </w:rPr>
        <w:t xml:space="preserve">Performance Data </w:t>
      </w:r>
    </w:p>
    <w:p w14:paraId="26F5012F" w14:textId="77777777" w:rsidR="00B843DF" w:rsidRDefault="00264D51" w:rsidP="00B843DF">
      <w:pPr>
        <w:rPr>
          <w:b/>
          <w:sz w:val="28"/>
        </w:rPr>
      </w:pPr>
    </w:p>
    <w:p w14:paraId="26F50130" w14:textId="77777777" w:rsidR="00B843DF" w:rsidRDefault="00264D51" w:rsidP="00B843DF"/>
    <w:p w14:paraId="26F50131" w14:textId="77777777" w:rsidR="00B843DF" w:rsidRPr="009F2E54" w:rsidRDefault="0060281E" w:rsidP="00B843DF">
      <w:pPr>
        <w:pStyle w:val="NormalWeb"/>
        <w:spacing w:before="200" w:beforeAutospacing="0" w:after="0" w:afterAutospacing="0" w:line="216" w:lineRule="auto"/>
        <w:rPr>
          <w:color w:val="002060"/>
        </w:rPr>
      </w:pPr>
      <w:r w:rsidRPr="009F2E54">
        <w:rPr>
          <w:rFonts w:ascii="Arial" w:eastAsiaTheme="minorEastAsia" w:hAnsi="Arial" w:cs="Arial"/>
          <w:color w:val="002060"/>
          <w:kern w:val="24"/>
          <w:sz w:val="48"/>
          <w:szCs w:val="48"/>
        </w:rPr>
        <w:t xml:space="preserve">Quarter </w:t>
      </w:r>
      <w:r>
        <w:rPr>
          <w:rFonts w:ascii="Arial" w:eastAsiaTheme="minorEastAsia" w:hAnsi="Arial" w:cs="Arial"/>
          <w:color w:val="002060"/>
          <w:kern w:val="24"/>
          <w:sz w:val="48"/>
          <w:szCs w:val="48"/>
        </w:rPr>
        <w:t>1</w:t>
      </w:r>
      <w:r w:rsidRPr="009F2E54">
        <w:rPr>
          <w:rFonts w:ascii="Arial" w:eastAsiaTheme="minorEastAsia" w:hAnsi="Arial" w:cs="Arial"/>
          <w:color w:val="002060"/>
          <w:kern w:val="24"/>
          <w:sz w:val="48"/>
          <w:szCs w:val="48"/>
        </w:rPr>
        <w:t xml:space="preserve"> 20</w:t>
      </w:r>
      <w:r>
        <w:rPr>
          <w:rFonts w:ascii="Arial" w:eastAsiaTheme="minorEastAsia" w:hAnsi="Arial" w:cs="Arial"/>
          <w:color w:val="002060"/>
          <w:kern w:val="24"/>
          <w:sz w:val="48"/>
          <w:szCs w:val="48"/>
        </w:rPr>
        <w:t>20</w:t>
      </w:r>
      <w:r w:rsidRPr="009F2E54">
        <w:rPr>
          <w:rFonts w:ascii="Arial" w:eastAsiaTheme="minorEastAsia" w:hAnsi="Arial" w:cs="Arial"/>
          <w:color w:val="002060"/>
          <w:kern w:val="24"/>
          <w:sz w:val="48"/>
          <w:szCs w:val="48"/>
        </w:rPr>
        <w:t>-2</w:t>
      </w:r>
      <w:r>
        <w:rPr>
          <w:rFonts w:ascii="Arial" w:eastAsiaTheme="minorEastAsia" w:hAnsi="Arial" w:cs="Arial"/>
          <w:color w:val="002060"/>
          <w:kern w:val="24"/>
          <w:sz w:val="48"/>
          <w:szCs w:val="48"/>
        </w:rPr>
        <w:t>1</w:t>
      </w:r>
    </w:p>
    <w:p w14:paraId="26F50132" w14:textId="77777777" w:rsidR="00B843DF" w:rsidRDefault="00264D51">
      <w:pPr>
        <w:rPr>
          <w:b/>
          <w:sz w:val="28"/>
        </w:rPr>
      </w:pPr>
    </w:p>
    <w:p w14:paraId="26F50133" w14:textId="77777777" w:rsidR="00B843DF" w:rsidRDefault="00264D51">
      <w:pPr>
        <w:rPr>
          <w:b/>
          <w:sz w:val="28"/>
        </w:rPr>
      </w:pPr>
    </w:p>
    <w:p w14:paraId="26F50134" w14:textId="77777777" w:rsidR="00B843DF" w:rsidRDefault="00264D51">
      <w:pPr>
        <w:rPr>
          <w:b/>
          <w:sz w:val="28"/>
        </w:rPr>
      </w:pPr>
    </w:p>
    <w:p w14:paraId="26F50135" w14:textId="77777777" w:rsidR="00B843DF" w:rsidRDefault="00264D51">
      <w:pPr>
        <w:rPr>
          <w:b/>
          <w:sz w:val="28"/>
        </w:rPr>
      </w:pPr>
    </w:p>
    <w:p w14:paraId="26F50136" w14:textId="77777777" w:rsidR="00B843DF" w:rsidRDefault="00264D51">
      <w:pPr>
        <w:rPr>
          <w:b/>
          <w:sz w:val="28"/>
        </w:rPr>
      </w:pPr>
    </w:p>
    <w:p w14:paraId="26F50137" w14:textId="77777777" w:rsidR="00B843DF" w:rsidRDefault="00264D51">
      <w:pPr>
        <w:rPr>
          <w:b/>
          <w:sz w:val="28"/>
        </w:rPr>
      </w:pPr>
    </w:p>
    <w:p w14:paraId="26F50138" w14:textId="77777777" w:rsidR="00B843DF" w:rsidRDefault="00264D51">
      <w:pPr>
        <w:rPr>
          <w:b/>
          <w:sz w:val="28"/>
        </w:rPr>
      </w:pPr>
    </w:p>
    <w:p w14:paraId="26F50139" w14:textId="77777777" w:rsidR="00B843DF" w:rsidRDefault="00264D51">
      <w:pPr>
        <w:rPr>
          <w:b/>
          <w:sz w:val="28"/>
        </w:rPr>
      </w:pPr>
    </w:p>
    <w:p w14:paraId="26F5013A" w14:textId="77777777" w:rsidR="00B843DF" w:rsidRDefault="00264D51">
      <w:pPr>
        <w:rPr>
          <w:b/>
          <w:sz w:val="28"/>
        </w:rPr>
      </w:pPr>
    </w:p>
    <w:p w14:paraId="26F5013B" w14:textId="77777777" w:rsidR="00B843DF" w:rsidRDefault="00264D51">
      <w:pPr>
        <w:rPr>
          <w:b/>
          <w:sz w:val="28"/>
        </w:rPr>
      </w:pPr>
    </w:p>
    <w:p w14:paraId="26F5013C" w14:textId="77777777" w:rsidR="00B843DF" w:rsidRDefault="00264D51">
      <w:pPr>
        <w:rPr>
          <w:b/>
          <w:sz w:val="28"/>
        </w:rPr>
      </w:pPr>
    </w:p>
    <w:p w14:paraId="26F5013D" w14:textId="77777777" w:rsidR="00B843DF" w:rsidRDefault="0060281E">
      <w:pPr>
        <w:rPr>
          <w:b/>
          <w:sz w:val="28"/>
        </w:rPr>
        <w:sectPr w:rsidR="00B843DF" w:rsidSect="00B843D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r>
        <w:rPr>
          <w:noProof/>
          <w:lang w:eastAsia="en-GB"/>
        </w:rPr>
        <w:drawing>
          <wp:anchor distT="0" distB="0" distL="114300" distR="114300" simplePos="0" relativeHeight="251658240" behindDoc="0" locked="0" layoutInCell="1" allowOverlap="1" wp14:anchorId="26F50307" wp14:editId="26F50308">
            <wp:simplePos x="0" y="0"/>
            <wp:positionH relativeFrom="column">
              <wp:posOffset>4411449</wp:posOffset>
            </wp:positionH>
            <wp:positionV relativeFrom="paragraph">
              <wp:posOffset>2047116</wp:posOffset>
            </wp:positionV>
            <wp:extent cx="1893276" cy="1314182"/>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923075" name="Picture 1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893276" cy="1314182"/>
                    </a:xfrm>
                    <a:prstGeom prst="rect">
                      <a:avLst/>
                    </a:prstGeom>
                    <a:noFill/>
                  </pic:spPr>
                </pic:pic>
              </a:graphicData>
            </a:graphic>
            <wp14:sizeRelH relativeFrom="margin">
              <wp14:pctWidth>0</wp14:pctWidth>
            </wp14:sizeRelH>
            <wp14:sizeRelV relativeFrom="margin">
              <wp14:pctHeight>0</wp14:pctHeight>
            </wp14:sizeRelV>
          </wp:anchor>
        </w:drawing>
      </w:r>
    </w:p>
    <w:p w14:paraId="26F5013E" w14:textId="77777777" w:rsidR="00B843DF" w:rsidRDefault="0060281E" w:rsidP="00B843DF">
      <w:pPr>
        <w:pStyle w:val="Heading1"/>
        <w:numPr>
          <w:ilvl w:val="0"/>
          <w:numId w:val="0"/>
        </w:numPr>
      </w:pPr>
      <w:r>
        <w:lastRenderedPageBreak/>
        <w:t>Key Information</w:t>
      </w:r>
    </w:p>
    <w:p w14:paraId="26F5013F" w14:textId="77777777" w:rsidR="00B843DF" w:rsidRPr="004C0328" w:rsidRDefault="0060281E" w:rsidP="00B843DF">
      <w:pPr>
        <w:rPr>
          <w:rFonts w:ascii="Arial" w:hAnsi="Arial" w:cs="Arial"/>
        </w:rPr>
      </w:pPr>
      <w:r w:rsidRPr="004C0328">
        <w:rPr>
          <w:rFonts w:ascii="Arial" w:hAnsi="Arial" w:cs="Arial"/>
        </w:rPr>
        <w:t>This report forms part of the appendices of the “Performance Monitoring Report” update to the Scrutiny Budget and Performance Panel,  and Cabinet on the progress at the end of Quarter 1 (April - June 2020) of the Corporate Plan 2019-23. This report reflects the changes to the Corporate Plan as approved September 2019 and outlines the performance broken down by four sections (Outcomes):</w:t>
      </w:r>
    </w:p>
    <w:p w14:paraId="26F50140" w14:textId="77777777" w:rsidR="00B843DF" w:rsidRPr="004C0328" w:rsidRDefault="0060281E" w:rsidP="00B843DF">
      <w:pPr>
        <w:pStyle w:val="ListParagraph"/>
        <w:numPr>
          <w:ilvl w:val="0"/>
          <w:numId w:val="37"/>
        </w:numPr>
        <w:spacing w:after="240" w:line="240" w:lineRule="auto"/>
        <w:rPr>
          <w:rFonts w:ascii="Arial" w:hAnsi="Arial" w:cs="Arial"/>
        </w:rPr>
      </w:pPr>
      <w:r w:rsidRPr="004C0328">
        <w:rPr>
          <w:rFonts w:ascii="Arial" w:hAnsi="Arial" w:cs="Arial"/>
        </w:rPr>
        <w:t>Excellence, Investment and Financial Sustainability;</w:t>
      </w:r>
    </w:p>
    <w:p w14:paraId="26F50141" w14:textId="77777777" w:rsidR="00B843DF" w:rsidRPr="004C0328" w:rsidRDefault="0060281E" w:rsidP="00B843DF">
      <w:pPr>
        <w:pStyle w:val="ListParagraph"/>
        <w:numPr>
          <w:ilvl w:val="0"/>
          <w:numId w:val="37"/>
        </w:numPr>
        <w:spacing w:after="240" w:line="240" w:lineRule="auto"/>
        <w:rPr>
          <w:rFonts w:ascii="Arial" w:hAnsi="Arial" w:cs="Arial"/>
        </w:rPr>
      </w:pPr>
      <w:r w:rsidRPr="004C0328">
        <w:rPr>
          <w:rFonts w:ascii="Arial" w:hAnsi="Arial" w:cs="Arial"/>
        </w:rPr>
        <w:t>Health, Wellbeing and Safety;</w:t>
      </w:r>
    </w:p>
    <w:p w14:paraId="26F50142" w14:textId="77777777" w:rsidR="00B843DF" w:rsidRPr="004C0328" w:rsidRDefault="0060281E" w:rsidP="00B843DF">
      <w:pPr>
        <w:pStyle w:val="ListParagraph"/>
        <w:numPr>
          <w:ilvl w:val="0"/>
          <w:numId w:val="37"/>
        </w:numPr>
        <w:spacing w:after="240" w:line="240" w:lineRule="auto"/>
        <w:rPr>
          <w:rFonts w:ascii="Arial" w:hAnsi="Arial" w:cs="Arial"/>
        </w:rPr>
      </w:pPr>
      <w:r w:rsidRPr="004C0328">
        <w:rPr>
          <w:rFonts w:ascii="Arial" w:hAnsi="Arial" w:cs="Arial"/>
        </w:rPr>
        <w:t>Place, Homes and Environment;</w:t>
      </w:r>
    </w:p>
    <w:p w14:paraId="26F50143" w14:textId="77777777" w:rsidR="00B843DF" w:rsidRPr="004C0328" w:rsidRDefault="0060281E" w:rsidP="00B843DF">
      <w:pPr>
        <w:pStyle w:val="ListParagraph"/>
        <w:numPr>
          <w:ilvl w:val="0"/>
          <w:numId w:val="37"/>
        </w:numPr>
        <w:spacing w:after="240" w:line="240" w:lineRule="auto"/>
        <w:rPr>
          <w:rFonts w:ascii="Arial" w:hAnsi="Arial" w:cs="Arial"/>
        </w:rPr>
      </w:pPr>
      <w:r w:rsidRPr="004C0328">
        <w:rPr>
          <w:rFonts w:ascii="Arial" w:hAnsi="Arial" w:cs="Arial"/>
        </w:rPr>
        <w:t xml:space="preserve">Our People and Communities  </w:t>
      </w:r>
    </w:p>
    <w:p w14:paraId="26F50144" w14:textId="77777777" w:rsidR="00B843DF" w:rsidRPr="004C0328" w:rsidRDefault="0060281E" w:rsidP="00B843DF">
      <w:pPr>
        <w:rPr>
          <w:rFonts w:ascii="Arial" w:hAnsi="Arial" w:cs="Arial"/>
        </w:rPr>
      </w:pPr>
      <w:r w:rsidRPr="004C0328">
        <w:rPr>
          <w:rFonts w:ascii="Arial" w:hAnsi="Arial" w:cs="Arial"/>
        </w:rPr>
        <w:t xml:space="preserve">Within each section is a summary of all activities and their performance status at the end of Quarter 1. </w:t>
      </w:r>
    </w:p>
    <w:p w14:paraId="26F50145" w14:textId="77777777" w:rsidR="00B843DF" w:rsidRPr="004C0328" w:rsidRDefault="0060281E" w:rsidP="00B843DF">
      <w:pPr>
        <w:spacing w:after="120"/>
        <w:rPr>
          <w:rFonts w:ascii="Arial" w:hAnsi="Arial" w:cs="Arial"/>
          <w:b/>
        </w:rPr>
      </w:pPr>
      <w:r w:rsidRPr="004C0328">
        <w:rPr>
          <w:rFonts w:ascii="Arial" w:hAnsi="Arial" w:cs="Arial"/>
          <w:b/>
        </w:rPr>
        <w:t>Performance Key</w:t>
      </w:r>
    </w:p>
    <w:tbl>
      <w:tblPr>
        <w:tblStyle w:val="TableGrid2"/>
        <w:tblW w:w="4820" w:type="dxa"/>
        <w:tblInd w:w="-5" w:type="dxa"/>
        <w:tblLook w:val="04A0" w:firstRow="1" w:lastRow="0" w:firstColumn="1" w:lastColumn="0" w:noHBand="0" w:noVBand="1"/>
      </w:tblPr>
      <w:tblGrid>
        <w:gridCol w:w="1418"/>
        <w:gridCol w:w="3402"/>
      </w:tblGrid>
      <w:tr w:rsidR="00BB00CE" w14:paraId="26F50148" w14:textId="77777777" w:rsidTr="00B843DF">
        <w:trPr>
          <w:trHeight w:val="63"/>
        </w:trPr>
        <w:tc>
          <w:tcPr>
            <w:tcW w:w="1418" w:type="dxa"/>
            <w:vAlign w:val="center"/>
          </w:tcPr>
          <w:p w14:paraId="26F50146" w14:textId="77777777" w:rsidR="00B843DF" w:rsidRPr="004C0328" w:rsidRDefault="0060281E" w:rsidP="00B843DF">
            <w:pPr>
              <w:autoSpaceDE w:val="0"/>
              <w:autoSpaceDN w:val="0"/>
              <w:adjustRightInd w:val="0"/>
              <w:jc w:val="center"/>
              <w:rPr>
                <w:rFonts w:ascii="Arial" w:hAnsi="Arial" w:cs="Arial"/>
                <w:b/>
              </w:rPr>
            </w:pPr>
            <w:r w:rsidRPr="004C0328">
              <w:rPr>
                <w:rFonts w:ascii="Arial" w:hAnsi="Arial" w:cs="Arial"/>
                <w:b/>
              </w:rPr>
              <w:t>Symbol</w:t>
            </w:r>
          </w:p>
        </w:tc>
        <w:tc>
          <w:tcPr>
            <w:tcW w:w="3402" w:type="dxa"/>
            <w:vAlign w:val="center"/>
          </w:tcPr>
          <w:p w14:paraId="26F50147" w14:textId="77777777" w:rsidR="00B843DF" w:rsidRPr="004C0328" w:rsidRDefault="0060281E" w:rsidP="00B843DF">
            <w:pPr>
              <w:autoSpaceDE w:val="0"/>
              <w:autoSpaceDN w:val="0"/>
              <w:adjustRightInd w:val="0"/>
              <w:jc w:val="center"/>
              <w:rPr>
                <w:rFonts w:ascii="Arial" w:hAnsi="Arial" w:cs="Arial"/>
                <w:b/>
              </w:rPr>
            </w:pPr>
            <w:r w:rsidRPr="004C0328">
              <w:rPr>
                <w:rFonts w:ascii="Arial" w:hAnsi="Arial" w:cs="Arial"/>
                <w:b/>
              </w:rPr>
              <w:t>Determination</w:t>
            </w:r>
          </w:p>
        </w:tc>
      </w:tr>
      <w:tr w:rsidR="00BB00CE" w14:paraId="26F5014B" w14:textId="77777777" w:rsidTr="00B843DF">
        <w:trPr>
          <w:trHeight w:val="203"/>
        </w:trPr>
        <w:tc>
          <w:tcPr>
            <w:tcW w:w="1418" w:type="dxa"/>
            <w:vAlign w:val="center"/>
          </w:tcPr>
          <w:p w14:paraId="26F50149" w14:textId="77777777" w:rsidR="00B843DF" w:rsidRPr="004C0328" w:rsidRDefault="0060281E" w:rsidP="00B843DF">
            <w:pPr>
              <w:autoSpaceDE w:val="0"/>
              <w:autoSpaceDN w:val="0"/>
              <w:adjustRightInd w:val="0"/>
              <w:jc w:val="center"/>
              <w:rPr>
                <w:rFonts w:ascii="Arial" w:hAnsi="Arial" w:cs="Arial"/>
              </w:rPr>
            </w:pPr>
            <w:r w:rsidRPr="004C0328">
              <w:rPr>
                <w:rFonts w:ascii="Arial" w:hAnsi="Arial" w:cs="Arial"/>
                <w:b/>
                <w:noProof/>
              </w:rPr>
              <w:drawing>
                <wp:inline distT="0" distB="0" distL="0" distR="0" wp14:anchorId="26F50309" wp14:editId="26F5030A">
                  <wp:extent cx="507365" cy="460950"/>
                  <wp:effectExtent l="0" t="0" r="6985"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201251" name="Picture 3"/>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08592" cy="462064"/>
                          </a:xfrm>
                          <a:prstGeom prst="rect">
                            <a:avLst/>
                          </a:prstGeom>
                          <a:noFill/>
                        </pic:spPr>
                      </pic:pic>
                    </a:graphicData>
                  </a:graphic>
                </wp:inline>
              </w:drawing>
            </w:r>
          </w:p>
        </w:tc>
        <w:tc>
          <w:tcPr>
            <w:tcW w:w="3402" w:type="dxa"/>
            <w:vAlign w:val="center"/>
          </w:tcPr>
          <w:p w14:paraId="26F5014A" w14:textId="77777777" w:rsidR="00B843DF" w:rsidRPr="004C0328" w:rsidRDefault="0060281E" w:rsidP="00B843DF">
            <w:pPr>
              <w:autoSpaceDE w:val="0"/>
              <w:autoSpaceDN w:val="0"/>
              <w:adjustRightInd w:val="0"/>
              <w:rPr>
                <w:rFonts w:ascii="Arial" w:hAnsi="Arial" w:cs="Arial"/>
              </w:rPr>
            </w:pPr>
            <w:r w:rsidRPr="004C0328">
              <w:rPr>
                <w:rFonts w:ascii="Arial" w:hAnsi="Arial" w:cs="Arial"/>
                <w:color w:val="000000" w:themeColor="text1"/>
              </w:rPr>
              <w:t xml:space="preserve">If we are doing well then it is </w:t>
            </w:r>
            <w:r w:rsidRPr="004C0328">
              <w:rPr>
                <w:rFonts w:ascii="Arial" w:hAnsi="Arial" w:cs="Arial"/>
                <w:b/>
                <w:color w:val="000000" w:themeColor="text1"/>
              </w:rPr>
              <w:t>Exceeding.</w:t>
            </w:r>
            <w:r w:rsidRPr="004C0328">
              <w:rPr>
                <w:rFonts w:ascii="Arial" w:hAnsi="Arial" w:cs="Arial"/>
                <w:color w:val="000000" w:themeColor="text1"/>
              </w:rPr>
              <w:t xml:space="preserve"> Where a project or task has been achieved ahead of the due date set or a measure has achieved beyond its target.</w:t>
            </w:r>
          </w:p>
        </w:tc>
      </w:tr>
      <w:tr w:rsidR="00BB00CE" w14:paraId="26F5014E" w14:textId="77777777" w:rsidTr="00B843DF">
        <w:trPr>
          <w:trHeight w:val="206"/>
        </w:trPr>
        <w:tc>
          <w:tcPr>
            <w:tcW w:w="1418" w:type="dxa"/>
            <w:vAlign w:val="center"/>
          </w:tcPr>
          <w:p w14:paraId="26F5014C" w14:textId="77777777" w:rsidR="00B843DF" w:rsidRPr="004C0328" w:rsidRDefault="0060281E" w:rsidP="00B843DF">
            <w:pPr>
              <w:autoSpaceDE w:val="0"/>
              <w:autoSpaceDN w:val="0"/>
              <w:adjustRightInd w:val="0"/>
              <w:jc w:val="center"/>
              <w:rPr>
                <w:rFonts w:ascii="Arial" w:hAnsi="Arial" w:cs="Arial"/>
                <w:noProof/>
                <w:lang w:eastAsia="en-GB"/>
              </w:rPr>
            </w:pPr>
            <w:r w:rsidRPr="004C0328">
              <w:rPr>
                <w:rFonts w:ascii="Arial" w:hAnsi="Arial" w:cs="Arial"/>
                <w:b/>
                <w:noProof/>
              </w:rPr>
              <w:drawing>
                <wp:inline distT="0" distB="0" distL="0" distR="0" wp14:anchorId="26F5030B" wp14:editId="26F5030C">
                  <wp:extent cx="507365" cy="468953"/>
                  <wp:effectExtent l="0" t="0" r="6985"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178458"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08614" cy="470108"/>
                          </a:xfrm>
                          <a:prstGeom prst="rect">
                            <a:avLst/>
                          </a:prstGeom>
                          <a:noFill/>
                        </pic:spPr>
                      </pic:pic>
                    </a:graphicData>
                  </a:graphic>
                </wp:inline>
              </w:drawing>
            </w:r>
          </w:p>
        </w:tc>
        <w:tc>
          <w:tcPr>
            <w:tcW w:w="3402" w:type="dxa"/>
            <w:vAlign w:val="center"/>
          </w:tcPr>
          <w:p w14:paraId="26F5014D" w14:textId="77777777" w:rsidR="00B843DF" w:rsidRPr="004C0328" w:rsidRDefault="0060281E" w:rsidP="00B843DF">
            <w:pPr>
              <w:autoSpaceDE w:val="0"/>
              <w:autoSpaceDN w:val="0"/>
              <w:adjustRightInd w:val="0"/>
              <w:rPr>
                <w:rFonts w:ascii="Arial" w:hAnsi="Arial" w:cs="Arial"/>
              </w:rPr>
            </w:pPr>
            <w:r w:rsidRPr="004C0328">
              <w:rPr>
                <w:rFonts w:ascii="Arial" w:hAnsi="Arial" w:cs="Arial"/>
                <w:color w:val="000000" w:themeColor="text1"/>
              </w:rPr>
              <w:t xml:space="preserve">It is </w:t>
            </w:r>
            <w:r w:rsidRPr="004C0328">
              <w:rPr>
                <w:rFonts w:ascii="Arial" w:hAnsi="Arial" w:cs="Arial"/>
                <w:b/>
                <w:color w:val="000000" w:themeColor="text1"/>
              </w:rPr>
              <w:t>On-track</w:t>
            </w:r>
            <w:r w:rsidRPr="004C0328">
              <w:rPr>
                <w:rFonts w:ascii="Arial" w:hAnsi="Arial" w:cs="Arial"/>
                <w:color w:val="000000" w:themeColor="text1"/>
              </w:rPr>
              <w:t xml:space="preserve"> where a project or task will be delivered on the due date set or a measure is within its agreed targets</w:t>
            </w:r>
          </w:p>
        </w:tc>
      </w:tr>
      <w:tr w:rsidR="00BB00CE" w14:paraId="26F50151" w14:textId="77777777" w:rsidTr="00B843DF">
        <w:trPr>
          <w:trHeight w:val="499"/>
        </w:trPr>
        <w:tc>
          <w:tcPr>
            <w:tcW w:w="1418" w:type="dxa"/>
            <w:vAlign w:val="center"/>
          </w:tcPr>
          <w:p w14:paraId="26F5014F" w14:textId="77777777" w:rsidR="00B843DF" w:rsidRPr="004C0328" w:rsidRDefault="0060281E" w:rsidP="00B843DF">
            <w:pPr>
              <w:autoSpaceDE w:val="0"/>
              <w:autoSpaceDN w:val="0"/>
              <w:adjustRightInd w:val="0"/>
              <w:jc w:val="center"/>
              <w:rPr>
                <w:rFonts w:ascii="Arial" w:hAnsi="Arial" w:cs="Arial"/>
                <w:noProof/>
                <w:lang w:eastAsia="en-GB"/>
              </w:rPr>
            </w:pPr>
            <w:r w:rsidRPr="004C0328">
              <w:rPr>
                <w:rFonts w:ascii="Arial" w:hAnsi="Arial" w:cs="Arial"/>
                <w:b/>
                <w:noProof/>
              </w:rPr>
              <w:drawing>
                <wp:inline distT="0" distB="0" distL="0" distR="0" wp14:anchorId="26F5030D" wp14:editId="26F5030E">
                  <wp:extent cx="482513" cy="467360"/>
                  <wp:effectExtent l="0" t="0" r="0" b="889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812966" name="Picture 4"/>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84218" cy="469011"/>
                          </a:xfrm>
                          <a:prstGeom prst="rect">
                            <a:avLst/>
                          </a:prstGeom>
                          <a:noFill/>
                        </pic:spPr>
                      </pic:pic>
                    </a:graphicData>
                  </a:graphic>
                </wp:inline>
              </w:drawing>
            </w:r>
          </w:p>
        </w:tc>
        <w:tc>
          <w:tcPr>
            <w:tcW w:w="3402" w:type="dxa"/>
            <w:vAlign w:val="center"/>
          </w:tcPr>
          <w:p w14:paraId="26F50150" w14:textId="77777777" w:rsidR="00B843DF" w:rsidRPr="004C0328" w:rsidRDefault="0060281E" w:rsidP="00B843DF">
            <w:pPr>
              <w:autoSpaceDE w:val="0"/>
              <w:autoSpaceDN w:val="0"/>
              <w:adjustRightInd w:val="0"/>
              <w:rPr>
                <w:rFonts w:ascii="Arial" w:hAnsi="Arial" w:cs="Arial"/>
              </w:rPr>
            </w:pPr>
            <w:r w:rsidRPr="004C0328">
              <w:rPr>
                <w:rFonts w:ascii="Arial" w:hAnsi="Arial" w:cs="Arial"/>
                <w:color w:val="000000" w:themeColor="text1"/>
              </w:rPr>
              <w:t xml:space="preserve">It is </w:t>
            </w:r>
            <w:r w:rsidRPr="004C0328">
              <w:rPr>
                <w:rFonts w:ascii="Arial" w:hAnsi="Arial" w:cs="Arial"/>
                <w:b/>
                <w:color w:val="000000" w:themeColor="text1"/>
              </w:rPr>
              <w:t>Off-track</w:t>
            </w:r>
            <w:r w:rsidRPr="004C0328">
              <w:rPr>
                <w:rFonts w:ascii="Arial" w:hAnsi="Arial" w:cs="Arial"/>
                <w:color w:val="000000" w:themeColor="text1"/>
              </w:rPr>
              <w:t xml:space="preserve"> where a project or task has not met its required due dates, or a measure has not met its targets</w:t>
            </w:r>
          </w:p>
        </w:tc>
      </w:tr>
      <w:tr w:rsidR="00BB00CE" w14:paraId="26F50154" w14:textId="77777777" w:rsidTr="00B843DF">
        <w:trPr>
          <w:trHeight w:val="499"/>
        </w:trPr>
        <w:tc>
          <w:tcPr>
            <w:tcW w:w="1418" w:type="dxa"/>
            <w:vAlign w:val="center"/>
          </w:tcPr>
          <w:p w14:paraId="26F50152" w14:textId="77777777" w:rsidR="00B843DF" w:rsidRPr="004C0328" w:rsidRDefault="0060281E" w:rsidP="00B843DF">
            <w:pPr>
              <w:autoSpaceDE w:val="0"/>
              <w:autoSpaceDN w:val="0"/>
              <w:adjustRightInd w:val="0"/>
              <w:jc w:val="center"/>
              <w:rPr>
                <w:rFonts w:ascii="Arial" w:hAnsi="Arial" w:cs="Arial"/>
                <w:noProof/>
                <w:lang w:eastAsia="en-GB"/>
              </w:rPr>
            </w:pPr>
            <w:r w:rsidRPr="004C0328">
              <w:rPr>
                <w:rFonts w:ascii="Arial" w:hAnsi="Arial" w:cs="Arial"/>
                <w:noProof/>
                <w:lang w:eastAsia="en-GB"/>
              </w:rPr>
              <w:drawing>
                <wp:inline distT="0" distB="0" distL="0" distR="0" wp14:anchorId="26F5030F" wp14:editId="26F50310">
                  <wp:extent cx="601345" cy="601345"/>
                  <wp:effectExtent l="0" t="0" r="8255" b="8255"/>
                  <wp:docPr id="24" name="Picture 2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104760" name="Picture 1" descr="Picture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01345" cy="601345"/>
                          </a:xfrm>
                          <a:prstGeom prst="rect">
                            <a:avLst/>
                          </a:prstGeom>
                          <a:noFill/>
                          <a:ln>
                            <a:noFill/>
                          </a:ln>
                        </pic:spPr>
                      </pic:pic>
                    </a:graphicData>
                  </a:graphic>
                </wp:inline>
              </w:drawing>
            </w:r>
          </w:p>
        </w:tc>
        <w:tc>
          <w:tcPr>
            <w:tcW w:w="3402" w:type="dxa"/>
            <w:vAlign w:val="center"/>
          </w:tcPr>
          <w:p w14:paraId="26F50153" w14:textId="77777777" w:rsidR="00B843DF" w:rsidRPr="004C0328" w:rsidRDefault="0060281E" w:rsidP="00B843DF">
            <w:pPr>
              <w:autoSpaceDE w:val="0"/>
              <w:autoSpaceDN w:val="0"/>
              <w:adjustRightInd w:val="0"/>
              <w:rPr>
                <w:rFonts w:ascii="Arial" w:hAnsi="Arial" w:cs="Arial"/>
                <w:color w:val="000000" w:themeColor="text1"/>
              </w:rPr>
            </w:pPr>
            <w:r w:rsidRPr="004C0328">
              <w:rPr>
                <w:rFonts w:ascii="Arial" w:hAnsi="Arial" w:cs="Arial"/>
                <w:b/>
                <w:color w:val="000000" w:themeColor="text1"/>
              </w:rPr>
              <w:t>Completed/Closed</w:t>
            </w:r>
            <w:r w:rsidRPr="004C0328">
              <w:rPr>
                <w:rFonts w:ascii="Arial" w:hAnsi="Arial" w:cs="Arial"/>
                <w:color w:val="000000" w:themeColor="text1"/>
              </w:rPr>
              <w:t>: project has been completed, meeting milestones and actions.</w:t>
            </w:r>
          </w:p>
        </w:tc>
      </w:tr>
    </w:tbl>
    <w:p w14:paraId="26F50155" w14:textId="77777777" w:rsidR="00B843DF" w:rsidRDefault="00264D51" w:rsidP="00B843DF"/>
    <w:p w14:paraId="26F50156" w14:textId="77777777" w:rsidR="00B843DF" w:rsidRPr="004C0328" w:rsidRDefault="0060281E" w:rsidP="00B843DF">
      <w:pPr>
        <w:rPr>
          <w:rFonts w:ascii="Arial" w:hAnsi="Arial" w:cs="Arial"/>
        </w:rPr>
      </w:pPr>
      <w:r w:rsidRPr="004C0328">
        <w:rPr>
          <w:rFonts w:ascii="Arial" w:hAnsi="Arial" w:cs="Arial"/>
        </w:rPr>
        <w:t>The Key Performance Indicators (KPI) for Quarter 1 display progress against the outcomes of the Corporate Plan on Health, Excellence, Communities and Environment.</w:t>
      </w:r>
    </w:p>
    <w:tbl>
      <w:tblPr>
        <w:tblStyle w:val="TableGrid2"/>
        <w:tblW w:w="10064" w:type="dxa"/>
        <w:tblInd w:w="-5" w:type="dxa"/>
        <w:tblLook w:val="04A0" w:firstRow="1" w:lastRow="0" w:firstColumn="1" w:lastColumn="0" w:noHBand="0" w:noVBand="1"/>
      </w:tblPr>
      <w:tblGrid>
        <w:gridCol w:w="1418"/>
        <w:gridCol w:w="5244"/>
        <w:gridCol w:w="3402"/>
      </w:tblGrid>
      <w:tr w:rsidR="00BB00CE" w14:paraId="26F5015A" w14:textId="77777777" w:rsidTr="00B843DF">
        <w:trPr>
          <w:trHeight w:val="63"/>
        </w:trPr>
        <w:tc>
          <w:tcPr>
            <w:tcW w:w="1418" w:type="dxa"/>
            <w:vAlign w:val="center"/>
          </w:tcPr>
          <w:p w14:paraId="26F50157" w14:textId="77777777" w:rsidR="00B843DF" w:rsidRPr="004C0328" w:rsidRDefault="0060281E" w:rsidP="00B843DF">
            <w:pPr>
              <w:autoSpaceDE w:val="0"/>
              <w:autoSpaceDN w:val="0"/>
              <w:adjustRightInd w:val="0"/>
              <w:jc w:val="center"/>
              <w:rPr>
                <w:rFonts w:ascii="Arial" w:hAnsi="Arial" w:cs="Arial"/>
                <w:b/>
              </w:rPr>
            </w:pPr>
            <w:r w:rsidRPr="004C0328">
              <w:rPr>
                <w:rFonts w:ascii="Arial" w:hAnsi="Arial" w:cs="Arial"/>
                <w:b/>
              </w:rPr>
              <w:t>Trend</w:t>
            </w:r>
          </w:p>
        </w:tc>
        <w:tc>
          <w:tcPr>
            <w:tcW w:w="5244" w:type="dxa"/>
            <w:vAlign w:val="center"/>
          </w:tcPr>
          <w:p w14:paraId="26F50158" w14:textId="77777777" w:rsidR="00B843DF" w:rsidRPr="004C0328" w:rsidRDefault="0060281E" w:rsidP="00B843DF">
            <w:pPr>
              <w:autoSpaceDE w:val="0"/>
              <w:autoSpaceDN w:val="0"/>
              <w:adjustRightInd w:val="0"/>
              <w:jc w:val="center"/>
              <w:rPr>
                <w:rFonts w:ascii="Arial" w:hAnsi="Arial" w:cs="Arial"/>
                <w:b/>
              </w:rPr>
            </w:pPr>
            <w:r w:rsidRPr="004C0328">
              <w:rPr>
                <w:rFonts w:ascii="Arial" w:hAnsi="Arial" w:cs="Arial"/>
                <w:b/>
              </w:rPr>
              <w:t>Determination</w:t>
            </w:r>
          </w:p>
        </w:tc>
        <w:tc>
          <w:tcPr>
            <w:tcW w:w="3402" w:type="dxa"/>
            <w:vAlign w:val="center"/>
          </w:tcPr>
          <w:p w14:paraId="26F50159" w14:textId="77777777" w:rsidR="00B843DF" w:rsidRPr="004C0328" w:rsidRDefault="0060281E" w:rsidP="00B843DF">
            <w:pPr>
              <w:autoSpaceDE w:val="0"/>
              <w:autoSpaceDN w:val="0"/>
              <w:adjustRightInd w:val="0"/>
              <w:rPr>
                <w:rFonts w:ascii="Arial" w:hAnsi="Arial" w:cs="Arial"/>
                <w:b/>
              </w:rPr>
            </w:pPr>
            <w:r w:rsidRPr="004C0328">
              <w:rPr>
                <w:rFonts w:ascii="Arial" w:hAnsi="Arial" w:cs="Arial"/>
                <w:b/>
              </w:rPr>
              <w:t>Note</w:t>
            </w:r>
          </w:p>
        </w:tc>
      </w:tr>
      <w:tr w:rsidR="00BB00CE" w14:paraId="26F5015E" w14:textId="77777777" w:rsidTr="00B843DF">
        <w:trPr>
          <w:trHeight w:val="494"/>
        </w:trPr>
        <w:tc>
          <w:tcPr>
            <w:tcW w:w="1418" w:type="dxa"/>
            <w:vAlign w:val="center"/>
          </w:tcPr>
          <w:p w14:paraId="26F5015B" w14:textId="77777777" w:rsidR="00B843DF" w:rsidRPr="004C0328" w:rsidRDefault="0060281E" w:rsidP="00B843DF">
            <w:pPr>
              <w:autoSpaceDE w:val="0"/>
              <w:autoSpaceDN w:val="0"/>
              <w:adjustRightInd w:val="0"/>
              <w:jc w:val="center"/>
              <w:rPr>
                <w:rFonts w:ascii="Arial" w:hAnsi="Arial" w:cs="Arial"/>
              </w:rPr>
            </w:pPr>
            <w:r w:rsidRPr="004C0328">
              <w:rPr>
                <w:rFonts w:ascii="Wingdings" w:hAnsi="Wingdings" w:cs="Arial"/>
                <w:sz w:val="72"/>
              </w:rPr>
              <w:sym w:font="Wingdings" w:char="F0DD"/>
            </w:r>
          </w:p>
        </w:tc>
        <w:tc>
          <w:tcPr>
            <w:tcW w:w="5244" w:type="dxa"/>
            <w:vAlign w:val="center"/>
          </w:tcPr>
          <w:p w14:paraId="26F5015C" w14:textId="77777777" w:rsidR="00B843DF" w:rsidRPr="004C0328" w:rsidRDefault="0060281E" w:rsidP="00B843DF">
            <w:pPr>
              <w:autoSpaceDE w:val="0"/>
              <w:autoSpaceDN w:val="0"/>
              <w:adjustRightInd w:val="0"/>
              <w:rPr>
                <w:rFonts w:ascii="Arial" w:hAnsi="Arial" w:cs="Arial"/>
              </w:rPr>
            </w:pPr>
            <w:r w:rsidRPr="004C0328">
              <w:rPr>
                <w:rFonts w:ascii="Arial" w:hAnsi="Arial" w:cs="Arial"/>
                <w:color w:val="000000" w:themeColor="text1"/>
              </w:rPr>
              <w:t xml:space="preserve">This shows that the reported figure has increased since it was last reported. </w:t>
            </w:r>
          </w:p>
        </w:tc>
        <w:tc>
          <w:tcPr>
            <w:tcW w:w="3402" w:type="dxa"/>
            <w:vMerge w:val="restart"/>
          </w:tcPr>
          <w:p w14:paraId="26F5015D" w14:textId="77777777" w:rsidR="00B843DF" w:rsidRPr="004C0328" w:rsidRDefault="0060281E" w:rsidP="00B843DF">
            <w:pPr>
              <w:autoSpaceDE w:val="0"/>
              <w:autoSpaceDN w:val="0"/>
              <w:adjustRightInd w:val="0"/>
              <w:rPr>
                <w:rFonts w:ascii="Arial" w:hAnsi="Arial" w:cs="Arial"/>
                <w:i/>
                <w:color w:val="000000" w:themeColor="text1"/>
              </w:rPr>
            </w:pPr>
            <w:r w:rsidRPr="004C0328">
              <w:rPr>
                <w:rFonts w:ascii="Arial" w:hAnsi="Arial" w:cs="Arial"/>
                <w:i/>
                <w:color w:val="000000" w:themeColor="text1"/>
              </w:rPr>
              <w:t xml:space="preserve">The trend key shows how a measure is performing against its previous reported figure. The colour of the item details whether the direction is negative, positive.  These are the same colours as used on the performance key for succeeding and off track. </w:t>
            </w:r>
          </w:p>
        </w:tc>
      </w:tr>
      <w:tr w:rsidR="00BB00CE" w14:paraId="26F50162" w14:textId="77777777" w:rsidTr="00B843DF">
        <w:trPr>
          <w:trHeight w:val="206"/>
        </w:trPr>
        <w:tc>
          <w:tcPr>
            <w:tcW w:w="1418" w:type="dxa"/>
            <w:vAlign w:val="center"/>
          </w:tcPr>
          <w:p w14:paraId="26F5015F" w14:textId="77777777" w:rsidR="00B843DF" w:rsidRPr="004C0328" w:rsidRDefault="0060281E" w:rsidP="00B843DF">
            <w:pPr>
              <w:autoSpaceDE w:val="0"/>
              <w:autoSpaceDN w:val="0"/>
              <w:adjustRightInd w:val="0"/>
              <w:jc w:val="center"/>
              <w:rPr>
                <w:rFonts w:ascii="Arial" w:hAnsi="Arial" w:cs="Arial"/>
                <w:noProof/>
                <w:lang w:eastAsia="en-GB"/>
              </w:rPr>
            </w:pPr>
            <w:r w:rsidRPr="004C0328">
              <w:rPr>
                <w:rFonts w:ascii="Wingdings" w:hAnsi="Wingdings" w:cs="Arial"/>
                <w:sz w:val="72"/>
              </w:rPr>
              <w:sym w:font="Wingdings" w:char="F0DE"/>
            </w:r>
          </w:p>
        </w:tc>
        <w:tc>
          <w:tcPr>
            <w:tcW w:w="5244" w:type="dxa"/>
            <w:vAlign w:val="center"/>
          </w:tcPr>
          <w:p w14:paraId="26F50160" w14:textId="77777777" w:rsidR="00B843DF" w:rsidRPr="004C0328" w:rsidRDefault="0060281E" w:rsidP="00B843DF">
            <w:pPr>
              <w:autoSpaceDE w:val="0"/>
              <w:autoSpaceDN w:val="0"/>
              <w:adjustRightInd w:val="0"/>
              <w:rPr>
                <w:rFonts w:ascii="Arial" w:hAnsi="Arial" w:cs="Arial"/>
              </w:rPr>
            </w:pPr>
            <w:r w:rsidRPr="004C0328">
              <w:rPr>
                <w:rFonts w:ascii="Arial" w:hAnsi="Arial" w:cs="Arial"/>
              </w:rPr>
              <w:t>This shows that the reported figure has decreased since it was last reported</w:t>
            </w:r>
          </w:p>
        </w:tc>
        <w:tc>
          <w:tcPr>
            <w:tcW w:w="3402" w:type="dxa"/>
            <w:vMerge/>
          </w:tcPr>
          <w:p w14:paraId="26F50161" w14:textId="77777777" w:rsidR="00B843DF" w:rsidRPr="004C0328" w:rsidRDefault="00264D51" w:rsidP="00B843DF">
            <w:pPr>
              <w:autoSpaceDE w:val="0"/>
              <w:autoSpaceDN w:val="0"/>
              <w:adjustRightInd w:val="0"/>
              <w:rPr>
                <w:rFonts w:ascii="Arial" w:hAnsi="Arial" w:cs="Arial"/>
              </w:rPr>
            </w:pPr>
          </w:p>
        </w:tc>
      </w:tr>
      <w:tr w:rsidR="00BB00CE" w14:paraId="26F50166" w14:textId="77777777" w:rsidTr="00B843DF">
        <w:trPr>
          <w:trHeight w:val="499"/>
        </w:trPr>
        <w:tc>
          <w:tcPr>
            <w:tcW w:w="1418" w:type="dxa"/>
            <w:vAlign w:val="center"/>
          </w:tcPr>
          <w:p w14:paraId="26F50163" w14:textId="77777777" w:rsidR="00B843DF" w:rsidRPr="004C0328" w:rsidRDefault="0060281E" w:rsidP="00B843DF">
            <w:pPr>
              <w:autoSpaceDE w:val="0"/>
              <w:autoSpaceDN w:val="0"/>
              <w:adjustRightInd w:val="0"/>
              <w:jc w:val="center"/>
              <w:rPr>
                <w:rFonts w:ascii="Arial" w:hAnsi="Arial" w:cs="Arial"/>
                <w:noProof/>
                <w:lang w:eastAsia="en-GB"/>
              </w:rPr>
            </w:pPr>
            <w:r w:rsidRPr="004C0328">
              <w:rPr>
                <w:rFonts w:ascii="Wingdings" w:hAnsi="Wingdings" w:cs="Arial"/>
                <w:noProof/>
                <w:sz w:val="72"/>
                <w:lang w:eastAsia="en-GB"/>
              </w:rPr>
              <w:sym w:font="Wingdings" w:char="F0DC"/>
            </w:r>
          </w:p>
        </w:tc>
        <w:tc>
          <w:tcPr>
            <w:tcW w:w="5244" w:type="dxa"/>
            <w:vAlign w:val="center"/>
          </w:tcPr>
          <w:p w14:paraId="26F50164" w14:textId="77777777" w:rsidR="00B843DF" w:rsidRPr="004C0328" w:rsidRDefault="0060281E" w:rsidP="00B843DF">
            <w:pPr>
              <w:autoSpaceDE w:val="0"/>
              <w:autoSpaceDN w:val="0"/>
              <w:adjustRightInd w:val="0"/>
              <w:rPr>
                <w:rFonts w:ascii="Arial" w:hAnsi="Arial" w:cs="Arial"/>
              </w:rPr>
            </w:pPr>
            <w:r w:rsidRPr="004C0328">
              <w:rPr>
                <w:rFonts w:ascii="Arial" w:hAnsi="Arial" w:cs="Arial"/>
              </w:rPr>
              <w:t>This shows that a measure has stayed the same and not moved</w:t>
            </w:r>
          </w:p>
        </w:tc>
        <w:tc>
          <w:tcPr>
            <w:tcW w:w="3402" w:type="dxa"/>
            <w:vMerge/>
          </w:tcPr>
          <w:p w14:paraId="26F50165" w14:textId="77777777" w:rsidR="00B843DF" w:rsidRPr="004C0328" w:rsidRDefault="00264D51" w:rsidP="00B843DF">
            <w:pPr>
              <w:autoSpaceDE w:val="0"/>
              <w:autoSpaceDN w:val="0"/>
              <w:adjustRightInd w:val="0"/>
              <w:rPr>
                <w:rFonts w:ascii="Arial" w:hAnsi="Arial" w:cs="Arial"/>
              </w:rPr>
            </w:pPr>
          </w:p>
        </w:tc>
      </w:tr>
    </w:tbl>
    <w:p w14:paraId="26F50167" w14:textId="77777777" w:rsidR="00B843DF" w:rsidRPr="00701B6F" w:rsidRDefault="00264D51" w:rsidP="00B843DF">
      <w:pPr>
        <w:rPr>
          <w:rFonts w:ascii="Arial" w:hAnsi="Arial" w:cs="Arial"/>
        </w:rPr>
        <w:sectPr w:rsidR="00B843DF" w:rsidRPr="00701B6F" w:rsidSect="00B843DF">
          <w:pgSz w:w="11906" w:h="16838"/>
          <w:pgMar w:top="520" w:right="720" w:bottom="568" w:left="720" w:header="284" w:footer="121" w:gutter="0"/>
          <w:cols w:space="708"/>
          <w:titlePg/>
          <w:docGrid w:linePitch="360"/>
        </w:sectPr>
      </w:pPr>
    </w:p>
    <w:p w14:paraId="26F50168" w14:textId="77777777" w:rsidR="00B843DF" w:rsidRPr="00175166" w:rsidRDefault="00264D51" w:rsidP="00B843DF">
      <w:pPr>
        <w:widowControl w:val="0"/>
        <w:spacing w:line="256" w:lineRule="auto"/>
        <w:outlineLvl w:val="0"/>
        <w:rPr>
          <w:b/>
        </w:rPr>
      </w:pPr>
      <w:bookmarkStart w:id="0" w:name="_Hlk41483606"/>
      <w:bookmarkStart w:id="1" w:name="_Toc41557768"/>
    </w:p>
    <w:tbl>
      <w:tblPr>
        <w:tblpPr w:leftFromText="180" w:rightFromText="180" w:vertAnchor="text" w:tblpY="1"/>
        <w:tblOverlap w:val="never"/>
        <w:tblW w:w="0" w:type="auto"/>
        <w:tblLook w:val="04A0" w:firstRow="1" w:lastRow="0" w:firstColumn="1" w:lastColumn="0" w:noHBand="0" w:noVBand="1"/>
      </w:tblPr>
      <w:tblGrid>
        <w:gridCol w:w="9242"/>
      </w:tblGrid>
      <w:tr w:rsidR="00BB00CE" w14:paraId="26F5016C" w14:textId="77777777" w:rsidTr="00B843DF">
        <w:trPr>
          <w:trHeight w:val="965"/>
        </w:trPr>
        <w:tc>
          <w:tcPr>
            <w:tcW w:w="9242" w:type="dxa"/>
            <w:shd w:val="clear" w:color="auto" w:fill="auto"/>
          </w:tcPr>
          <w:p w14:paraId="26F50169" w14:textId="77777777" w:rsidR="00B843DF" w:rsidRPr="00A50542" w:rsidRDefault="0060281E" w:rsidP="00B843DF">
            <w:pPr>
              <w:pStyle w:val="Heading1"/>
              <w:numPr>
                <w:ilvl w:val="0"/>
                <w:numId w:val="0"/>
              </w:numPr>
              <w:spacing w:before="100" w:beforeAutospacing="1"/>
              <w:rPr>
                <w:color w:val="FFC000"/>
              </w:rPr>
            </w:pPr>
            <w:bookmarkStart w:id="2" w:name="_Toc41557766"/>
            <w:r>
              <w:rPr>
                <w:noProof/>
                <w:lang w:eastAsia="en-GB"/>
              </w:rPr>
              <w:drawing>
                <wp:anchor distT="0" distB="0" distL="114300" distR="114300" simplePos="0" relativeHeight="251659264" behindDoc="0" locked="0" layoutInCell="1" allowOverlap="1" wp14:anchorId="26F50311" wp14:editId="26F50312">
                  <wp:simplePos x="0" y="0"/>
                  <wp:positionH relativeFrom="column">
                    <wp:posOffset>4445</wp:posOffset>
                  </wp:positionH>
                  <wp:positionV relativeFrom="paragraph">
                    <wp:posOffset>2540</wp:posOffset>
                  </wp:positionV>
                  <wp:extent cx="1076325" cy="10763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019409" name="Picture 178"/>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542">
              <w:rPr>
                <w:color w:val="FFC000"/>
              </w:rPr>
              <w:t>Excellence, Investment &amp; Financial Sustainability</w:t>
            </w:r>
            <w:bookmarkEnd w:id="2"/>
          </w:p>
          <w:p w14:paraId="26F5016A" w14:textId="77777777" w:rsidR="00B843DF" w:rsidRPr="00A50542" w:rsidRDefault="0060281E" w:rsidP="00B843DF">
            <w:pPr>
              <w:rPr>
                <w:rFonts w:ascii="Gill Sans MT" w:hAnsi="Gill Sans MT"/>
                <w:b/>
                <w:color w:val="FFC000"/>
                <w:sz w:val="32"/>
                <w:szCs w:val="26"/>
              </w:rPr>
            </w:pPr>
            <w:r w:rsidRPr="00A50542">
              <w:rPr>
                <w:rFonts w:ascii="Gill Sans MT" w:hAnsi="Gill Sans MT"/>
                <w:b/>
                <w:color w:val="FFC000"/>
                <w:sz w:val="24"/>
                <w:szCs w:val="26"/>
              </w:rPr>
              <w:t>Excellent services and a strong financial position that enables us to invest in the right way</w:t>
            </w:r>
          </w:p>
          <w:p w14:paraId="26F5016B" w14:textId="77777777" w:rsidR="00B843DF" w:rsidRPr="00A50542" w:rsidRDefault="00264D51" w:rsidP="00B843DF">
            <w:pPr>
              <w:ind w:right="-164"/>
              <w:rPr>
                <w:b/>
              </w:rPr>
            </w:pPr>
          </w:p>
        </w:tc>
      </w:tr>
    </w:tbl>
    <w:p w14:paraId="26F5016D" w14:textId="77777777" w:rsidR="00B843DF" w:rsidRDefault="0060281E" w:rsidP="00B843DF">
      <w:pPr>
        <w:pStyle w:val="ListParagraph"/>
        <w:widowControl w:val="0"/>
        <w:ind w:left="-142"/>
        <w:outlineLvl w:val="0"/>
        <w:rPr>
          <w:b/>
        </w:rPr>
      </w:pPr>
      <w:r w:rsidRPr="0074613A">
        <w:rPr>
          <w:noProof/>
          <w:lang w:eastAsia="en-GB"/>
        </w:rPr>
        <w:drawing>
          <wp:inline distT="0" distB="0" distL="0" distR="0" wp14:anchorId="26F50313" wp14:editId="26F50314">
            <wp:extent cx="6687185" cy="8324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854882" name="Picture 187"/>
                    <pic:cNvPicPr>
                      <a:picLocks noChangeAspect="1" noChangeArrowheads="1"/>
                    </pic:cNvPicPr>
                  </pic:nvPicPr>
                  <pic:blipFill>
                    <a:blip r:embed="rId20">
                      <a:extLst>
                        <a:ext uri="{28A0092B-C50C-407E-A947-70E740481C1C}">
                          <a14:useLocalDpi xmlns:a14="http://schemas.microsoft.com/office/drawing/2010/main" val="0"/>
                        </a:ext>
                      </a:extLst>
                    </a:blip>
                    <a:srcRect l="1250" t="28970" r="1237" b="9521"/>
                    <a:stretch>
                      <a:fillRect/>
                    </a:stretch>
                  </pic:blipFill>
                  <pic:spPr bwMode="auto">
                    <a:xfrm>
                      <a:off x="0" y="0"/>
                      <a:ext cx="6687185" cy="832485"/>
                    </a:xfrm>
                    <a:prstGeom prst="rect">
                      <a:avLst/>
                    </a:prstGeom>
                    <a:noFill/>
                    <a:ln>
                      <a:noFill/>
                    </a:ln>
                  </pic:spPr>
                </pic:pic>
              </a:graphicData>
            </a:graphic>
          </wp:inline>
        </w:drawing>
      </w:r>
    </w:p>
    <w:p w14:paraId="26F5016E" w14:textId="77777777" w:rsidR="00B843DF" w:rsidRDefault="0060281E" w:rsidP="00B843DF">
      <w:pPr>
        <w:pStyle w:val="Heading2"/>
      </w:pPr>
      <w:r>
        <w:t>Our Key Performance Indicators</w:t>
      </w:r>
      <w:bookmarkEnd w:id="0"/>
      <w:r>
        <w:t>:</w:t>
      </w:r>
      <w:bookmarkEnd w:id="1"/>
      <w:r>
        <w:t xml:space="preserve"> </w:t>
      </w:r>
    </w:p>
    <w:tbl>
      <w:tblPr>
        <w:tblStyle w:val="TableGrid"/>
        <w:tblW w:w="1055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9"/>
        <w:gridCol w:w="1803"/>
        <w:gridCol w:w="1837"/>
        <w:gridCol w:w="1769"/>
        <w:gridCol w:w="1113"/>
        <w:gridCol w:w="1453"/>
      </w:tblGrid>
      <w:tr w:rsidR="00BB00CE" w14:paraId="26F50176" w14:textId="77777777" w:rsidTr="00B843DF">
        <w:trPr>
          <w:trHeight w:val="278"/>
        </w:trPr>
        <w:tc>
          <w:tcPr>
            <w:tcW w:w="2579" w:type="dxa"/>
            <w:tcBorders>
              <w:top w:val="single" w:sz="12" w:space="0" w:color="auto"/>
              <w:left w:val="single" w:sz="12" w:space="0" w:color="auto"/>
              <w:bottom w:val="single" w:sz="4" w:space="0" w:color="auto"/>
            </w:tcBorders>
            <w:shd w:val="clear" w:color="auto" w:fill="FFC000"/>
            <w:vAlign w:val="center"/>
          </w:tcPr>
          <w:p w14:paraId="26F5016F" w14:textId="77777777" w:rsidR="00B843DF" w:rsidRPr="004C0328" w:rsidRDefault="0060281E" w:rsidP="00B843DF">
            <w:pPr>
              <w:rPr>
                <w:rFonts w:ascii="Arial" w:hAnsi="Arial" w:cs="Arial"/>
                <w:b/>
                <w:color w:val="FFFFFF" w:themeColor="background1"/>
              </w:rPr>
            </w:pPr>
            <w:r w:rsidRPr="004C0328">
              <w:rPr>
                <w:rFonts w:ascii="Arial" w:hAnsi="Arial" w:cs="Arial"/>
                <w:b/>
                <w:color w:val="FFFFFF" w:themeColor="background1"/>
              </w:rPr>
              <w:t>Key Performance Indicator</w:t>
            </w:r>
          </w:p>
        </w:tc>
        <w:tc>
          <w:tcPr>
            <w:tcW w:w="1803" w:type="dxa"/>
            <w:tcBorders>
              <w:top w:val="single" w:sz="12" w:space="0" w:color="auto"/>
              <w:bottom w:val="single" w:sz="4" w:space="0" w:color="auto"/>
            </w:tcBorders>
            <w:shd w:val="clear" w:color="auto" w:fill="FFC000"/>
            <w:vAlign w:val="center"/>
          </w:tcPr>
          <w:p w14:paraId="26F50170" w14:textId="77777777" w:rsidR="00B843DF" w:rsidRPr="004C0328" w:rsidRDefault="0060281E" w:rsidP="00B843DF">
            <w:pPr>
              <w:jc w:val="center"/>
              <w:rPr>
                <w:rFonts w:ascii="Arial" w:hAnsi="Arial" w:cs="Arial"/>
                <w:b/>
                <w:color w:val="FFFFFF" w:themeColor="background1"/>
              </w:rPr>
            </w:pPr>
            <w:r w:rsidRPr="004C0328">
              <w:rPr>
                <w:rFonts w:ascii="Arial" w:hAnsi="Arial" w:cs="Arial"/>
                <w:b/>
                <w:color w:val="FFFFFF" w:themeColor="background1"/>
              </w:rPr>
              <w:t>Baseline / Target</w:t>
            </w:r>
          </w:p>
        </w:tc>
        <w:tc>
          <w:tcPr>
            <w:tcW w:w="1837" w:type="dxa"/>
            <w:tcBorders>
              <w:top w:val="single" w:sz="12" w:space="0" w:color="auto"/>
              <w:bottom w:val="single" w:sz="4" w:space="0" w:color="auto"/>
            </w:tcBorders>
            <w:shd w:val="clear" w:color="auto" w:fill="FFC000"/>
            <w:vAlign w:val="center"/>
          </w:tcPr>
          <w:p w14:paraId="26F50171" w14:textId="77777777" w:rsidR="00B843DF" w:rsidRPr="004C0328" w:rsidRDefault="0060281E" w:rsidP="00B843DF">
            <w:pPr>
              <w:jc w:val="center"/>
              <w:rPr>
                <w:rFonts w:ascii="Arial" w:hAnsi="Arial" w:cs="Arial"/>
                <w:b/>
                <w:color w:val="FFFFFF" w:themeColor="background1"/>
              </w:rPr>
            </w:pPr>
            <w:r w:rsidRPr="004C0328">
              <w:rPr>
                <w:rFonts w:ascii="Arial" w:hAnsi="Arial" w:cs="Arial"/>
                <w:b/>
                <w:color w:val="FFFFFF" w:themeColor="background1"/>
              </w:rPr>
              <w:t xml:space="preserve">Comparable Period </w:t>
            </w:r>
          </w:p>
        </w:tc>
        <w:tc>
          <w:tcPr>
            <w:tcW w:w="1769" w:type="dxa"/>
            <w:tcBorders>
              <w:top w:val="single" w:sz="12" w:space="0" w:color="auto"/>
              <w:bottom w:val="single" w:sz="4" w:space="0" w:color="auto"/>
            </w:tcBorders>
            <w:shd w:val="clear" w:color="auto" w:fill="FFC000"/>
            <w:vAlign w:val="center"/>
          </w:tcPr>
          <w:p w14:paraId="26F50172" w14:textId="77777777" w:rsidR="00B843DF" w:rsidRPr="004C0328" w:rsidRDefault="0060281E" w:rsidP="00B843DF">
            <w:pPr>
              <w:jc w:val="center"/>
              <w:rPr>
                <w:rFonts w:ascii="Arial" w:hAnsi="Arial" w:cs="Arial"/>
                <w:b/>
                <w:color w:val="FFFFFF" w:themeColor="background1"/>
              </w:rPr>
            </w:pPr>
            <w:r w:rsidRPr="004C0328">
              <w:rPr>
                <w:rFonts w:ascii="Arial" w:hAnsi="Arial" w:cs="Arial"/>
                <w:b/>
                <w:color w:val="FFFFFF" w:themeColor="background1"/>
              </w:rPr>
              <w:t>Quarter 1</w:t>
            </w:r>
          </w:p>
          <w:p w14:paraId="26F50173" w14:textId="77777777" w:rsidR="00B843DF" w:rsidRPr="004C0328" w:rsidRDefault="0060281E" w:rsidP="00B843DF">
            <w:pPr>
              <w:jc w:val="center"/>
              <w:rPr>
                <w:rFonts w:ascii="Arial" w:hAnsi="Arial" w:cs="Arial"/>
                <w:b/>
                <w:color w:val="FFFFFF" w:themeColor="background1"/>
              </w:rPr>
            </w:pPr>
            <w:r w:rsidRPr="004C0328">
              <w:rPr>
                <w:rFonts w:ascii="Arial" w:hAnsi="Arial" w:cs="Arial"/>
                <w:b/>
                <w:color w:val="FFFFFF" w:themeColor="background1"/>
              </w:rPr>
              <w:t>2020/21</w:t>
            </w:r>
          </w:p>
        </w:tc>
        <w:tc>
          <w:tcPr>
            <w:tcW w:w="1113" w:type="dxa"/>
            <w:tcBorders>
              <w:top w:val="single" w:sz="12" w:space="0" w:color="auto"/>
              <w:bottom w:val="single" w:sz="4" w:space="0" w:color="auto"/>
            </w:tcBorders>
            <w:shd w:val="clear" w:color="auto" w:fill="FFC000"/>
            <w:vAlign w:val="center"/>
          </w:tcPr>
          <w:p w14:paraId="26F50174" w14:textId="77777777" w:rsidR="00B843DF" w:rsidRPr="004C0328" w:rsidRDefault="0060281E" w:rsidP="00B843DF">
            <w:pPr>
              <w:jc w:val="center"/>
              <w:rPr>
                <w:rFonts w:ascii="Arial" w:hAnsi="Arial" w:cs="Arial"/>
                <w:b/>
                <w:color w:val="FFFFFF" w:themeColor="background1"/>
              </w:rPr>
            </w:pPr>
            <w:r w:rsidRPr="004C0328">
              <w:rPr>
                <w:rFonts w:ascii="Arial" w:hAnsi="Arial" w:cs="Arial"/>
                <w:b/>
                <w:color w:val="FFFFFF" w:themeColor="background1"/>
              </w:rPr>
              <w:t>Status</w:t>
            </w:r>
          </w:p>
        </w:tc>
        <w:tc>
          <w:tcPr>
            <w:tcW w:w="1453" w:type="dxa"/>
            <w:tcBorders>
              <w:top w:val="single" w:sz="12" w:space="0" w:color="auto"/>
              <w:bottom w:val="single" w:sz="4" w:space="0" w:color="auto"/>
              <w:right w:val="single" w:sz="12" w:space="0" w:color="auto"/>
            </w:tcBorders>
            <w:shd w:val="clear" w:color="auto" w:fill="FFC000"/>
            <w:vAlign w:val="center"/>
          </w:tcPr>
          <w:p w14:paraId="26F50175" w14:textId="77777777" w:rsidR="00B843DF" w:rsidRPr="004C0328" w:rsidRDefault="0060281E" w:rsidP="00B843DF">
            <w:pPr>
              <w:jc w:val="center"/>
              <w:rPr>
                <w:rFonts w:ascii="Arial" w:hAnsi="Arial" w:cs="Arial"/>
                <w:b/>
                <w:color w:val="FFFFFF" w:themeColor="background1"/>
              </w:rPr>
            </w:pPr>
            <w:r w:rsidRPr="004C0328">
              <w:rPr>
                <w:rFonts w:ascii="Arial" w:hAnsi="Arial" w:cs="Arial"/>
                <w:b/>
                <w:color w:val="FFFFFF" w:themeColor="background1"/>
              </w:rPr>
              <w:t>Trend</w:t>
            </w:r>
          </w:p>
        </w:tc>
      </w:tr>
      <w:tr w:rsidR="00BB00CE" w14:paraId="26F5017F" w14:textId="77777777" w:rsidTr="00B843DF">
        <w:trPr>
          <w:trHeight w:val="278"/>
        </w:trPr>
        <w:tc>
          <w:tcPr>
            <w:tcW w:w="2579" w:type="dxa"/>
            <w:tcBorders>
              <w:top w:val="single" w:sz="4" w:space="0" w:color="auto"/>
              <w:left w:val="single" w:sz="12" w:space="0" w:color="auto"/>
              <w:bottom w:val="single" w:sz="4" w:space="0" w:color="auto"/>
            </w:tcBorders>
            <w:vAlign w:val="center"/>
          </w:tcPr>
          <w:p w14:paraId="26F50177" w14:textId="77777777" w:rsidR="00B843DF" w:rsidRPr="004C0328" w:rsidRDefault="0060281E" w:rsidP="00B843DF">
            <w:pPr>
              <w:rPr>
                <w:rFonts w:ascii="Arial" w:hAnsi="Arial" w:cs="Arial"/>
                <w:lang w:eastAsia="en-GB"/>
              </w:rPr>
            </w:pPr>
            <w:r w:rsidRPr="004C0328">
              <w:rPr>
                <w:rFonts w:ascii="Arial" w:hAnsi="Arial" w:cs="Arial"/>
                <w:lang w:eastAsia="en-GB"/>
              </w:rPr>
              <w:t>% of self-service channels access vs phone/face to face</w:t>
            </w:r>
          </w:p>
        </w:tc>
        <w:tc>
          <w:tcPr>
            <w:tcW w:w="1803" w:type="dxa"/>
            <w:tcBorders>
              <w:top w:val="single" w:sz="4" w:space="0" w:color="auto"/>
              <w:bottom w:val="single" w:sz="4" w:space="0" w:color="auto"/>
            </w:tcBorders>
            <w:vAlign w:val="center"/>
          </w:tcPr>
          <w:p w14:paraId="26F50178" w14:textId="77777777" w:rsidR="00B843DF" w:rsidRPr="004C0328" w:rsidRDefault="0060281E" w:rsidP="00B843DF">
            <w:pPr>
              <w:jc w:val="center"/>
              <w:rPr>
                <w:rFonts w:ascii="Arial" w:hAnsi="Arial" w:cs="Arial"/>
              </w:rPr>
            </w:pPr>
            <w:r w:rsidRPr="004C0328">
              <w:rPr>
                <w:rFonts w:ascii="Arial" w:hAnsi="Arial" w:cs="Arial"/>
              </w:rPr>
              <w:t>40%</w:t>
            </w:r>
          </w:p>
          <w:p w14:paraId="26F50179" w14:textId="77777777" w:rsidR="00B843DF" w:rsidRPr="004C0328" w:rsidRDefault="0060281E" w:rsidP="00B843DF">
            <w:pPr>
              <w:jc w:val="center"/>
              <w:rPr>
                <w:rFonts w:ascii="Arial" w:hAnsi="Arial" w:cs="Arial"/>
              </w:rPr>
            </w:pPr>
            <w:r w:rsidRPr="004C0328">
              <w:rPr>
                <w:rFonts w:ascii="Arial" w:hAnsi="Arial" w:cs="Arial"/>
              </w:rPr>
              <w:t>(2020/21)</w:t>
            </w:r>
          </w:p>
        </w:tc>
        <w:tc>
          <w:tcPr>
            <w:tcW w:w="1837" w:type="dxa"/>
            <w:tcBorders>
              <w:top w:val="single" w:sz="4" w:space="0" w:color="auto"/>
              <w:bottom w:val="single" w:sz="4" w:space="0" w:color="auto"/>
            </w:tcBorders>
            <w:vAlign w:val="center"/>
          </w:tcPr>
          <w:p w14:paraId="26F5017A" w14:textId="77777777" w:rsidR="00B843DF" w:rsidRPr="004C0328" w:rsidRDefault="0060281E" w:rsidP="00B843DF">
            <w:pPr>
              <w:jc w:val="center"/>
              <w:rPr>
                <w:rFonts w:ascii="Arial" w:hAnsi="Arial" w:cs="Arial"/>
              </w:rPr>
            </w:pPr>
            <w:r w:rsidRPr="004C0328">
              <w:rPr>
                <w:rFonts w:ascii="Arial" w:hAnsi="Arial" w:cs="Arial"/>
              </w:rPr>
              <w:t>22%</w:t>
            </w:r>
          </w:p>
          <w:p w14:paraId="26F5017B" w14:textId="77777777" w:rsidR="00436071" w:rsidRPr="004C0328" w:rsidRDefault="0060281E" w:rsidP="00B843DF">
            <w:pPr>
              <w:jc w:val="center"/>
              <w:rPr>
                <w:rFonts w:ascii="Arial" w:hAnsi="Arial" w:cs="Arial"/>
              </w:rPr>
            </w:pPr>
            <w:r w:rsidRPr="004C0328">
              <w:rPr>
                <w:rFonts w:ascii="Arial" w:hAnsi="Arial" w:cs="Arial"/>
              </w:rPr>
              <w:t>(Q4: 2019/20)</w:t>
            </w:r>
          </w:p>
        </w:tc>
        <w:tc>
          <w:tcPr>
            <w:tcW w:w="1769" w:type="dxa"/>
            <w:tcBorders>
              <w:top w:val="single" w:sz="4" w:space="0" w:color="auto"/>
              <w:bottom w:val="single" w:sz="4" w:space="0" w:color="auto"/>
            </w:tcBorders>
            <w:vAlign w:val="center"/>
          </w:tcPr>
          <w:p w14:paraId="26F5017C" w14:textId="77777777" w:rsidR="00B843DF" w:rsidRPr="004C0328" w:rsidRDefault="0060281E" w:rsidP="00B843DF">
            <w:pPr>
              <w:jc w:val="center"/>
              <w:rPr>
                <w:rFonts w:ascii="Arial" w:hAnsi="Arial" w:cs="Arial"/>
              </w:rPr>
            </w:pPr>
            <w:r w:rsidRPr="004C0328">
              <w:rPr>
                <w:rFonts w:ascii="Arial" w:hAnsi="Arial" w:cs="Arial"/>
              </w:rPr>
              <w:t>37%</w:t>
            </w:r>
          </w:p>
        </w:tc>
        <w:tc>
          <w:tcPr>
            <w:tcW w:w="1113" w:type="dxa"/>
            <w:tcBorders>
              <w:top w:val="single" w:sz="4" w:space="0" w:color="auto"/>
              <w:bottom w:val="single" w:sz="4" w:space="0" w:color="auto"/>
            </w:tcBorders>
            <w:vAlign w:val="center"/>
          </w:tcPr>
          <w:p w14:paraId="26F5017D" w14:textId="77777777" w:rsidR="00B843DF" w:rsidRDefault="0060281E" w:rsidP="00B843DF">
            <w:pPr>
              <w:jc w:val="center"/>
            </w:pPr>
            <w:r>
              <w:rPr>
                <w:rFonts w:cs="Arial"/>
                <w:b/>
                <w:noProof/>
              </w:rPr>
              <w:drawing>
                <wp:inline distT="0" distB="0" distL="0" distR="0" wp14:anchorId="26F50315" wp14:editId="26F50316">
                  <wp:extent cx="402590" cy="372110"/>
                  <wp:effectExtent l="0" t="0" r="0" b="889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778992"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02590" cy="372110"/>
                          </a:xfrm>
                          <a:prstGeom prst="rect">
                            <a:avLst/>
                          </a:prstGeom>
                          <a:noFill/>
                        </pic:spPr>
                      </pic:pic>
                    </a:graphicData>
                  </a:graphic>
                </wp:inline>
              </w:drawing>
            </w:r>
          </w:p>
        </w:tc>
        <w:tc>
          <w:tcPr>
            <w:tcW w:w="1453" w:type="dxa"/>
            <w:tcBorders>
              <w:top w:val="single" w:sz="4" w:space="0" w:color="auto"/>
              <w:bottom w:val="single" w:sz="4" w:space="0" w:color="auto"/>
              <w:right w:val="single" w:sz="12" w:space="0" w:color="auto"/>
            </w:tcBorders>
            <w:vAlign w:val="center"/>
          </w:tcPr>
          <w:p w14:paraId="26F5017E" w14:textId="77777777" w:rsidR="00B843DF" w:rsidRDefault="0060281E" w:rsidP="00B843DF">
            <w:pPr>
              <w:jc w:val="center"/>
            </w:pPr>
            <w:r w:rsidRPr="00E45B80">
              <w:rPr>
                <w:rFonts w:ascii="Wingdings" w:hAnsi="Wingdings"/>
                <w:color w:val="70AD47" w:themeColor="accent6"/>
                <w:sz w:val="72"/>
              </w:rPr>
              <w:sym w:font="Wingdings" w:char="F0DD"/>
            </w:r>
          </w:p>
        </w:tc>
      </w:tr>
      <w:tr w:rsidR="00BB00CE" w14:paraId="26F50187" w14:textId="77777777" w:rsidTr="00B843DF">
        <w:trPr>
          <w:trHeight w:val="278"/>
        </w:trPr>
        <w:tc>
          <w:tcPr>
            <w:tcW w:w="2579" w:type="dxa"/>
            <w:tcBorders>
              <w:top w:val="single" w:sz="4" w:space="0" w:color="auto"/>
              <w:left w:val="single" w:sz="12" w:space="0" w:color="auto"/>
              <w:bottom w:val="single" w:sz="4" w:space="0" w:color="auto"/>
            </w:tcBorders>
            <w:vAlign w:val="center"/>
          </w:tcPr>
          <w:p w14:paraId="26F50180" w14:textId="77777777" w:rsidR="00B843DF" w:rsidRPr="004C0328" w:rsidRDefault="0060281E" w:rsidP="00B843DF">
            <w:pPr>
              <w:rPr>
                <w:rFonts w:ascii="Arial" w:hAnsi="Arial" w:cs="Arial"/>
                <w:lang w:eastAsia="en-GB"/>
              </w:rPr>
            </w:pPr>
            <w:r w:rsidRPr="004C0328">
              <w:rPr>
                <w:rFonts w:ascii="Arial" w:hAnsi="Arial" w:cs="Arial"/>
                <w:lang w:eastAsia="en-GB"/>
              </w:rPr>
              <w:t>Increase in income from commercially operated assets: Business and Conference centre</w:t>
            </w:r>
          </w:p>
        </w:tc>
        <w:tc>
          <w:tcPr>
            <w:tcW w:w="1803" w:type="dxa"/>
            <w:tcBorders>
              <w:top w:val="single" w:sz="4" w:space="0" w:color="auto"/>
              <w:bottom w:val="single" w:sz="4" w:space="0" w:color="auto"/>
            </w:tcBorders>
            <w:vAlign w:val="center"/>
          </w:tcPr>
          <w:p w14:paraId="26F50181" w14:textId="77777777" w:rsidR="00B843DF" w:rsidRPr="004C0328" w:rsidRDefault="0060281E" w:rsidP="00B843DF">
            <w:pPr>
              <w:jc w:val="center"/>
              <w:rPr>
                <w:rFonts w:ascii="Arial" w:hAnsi="Arial" w:cs="Arial"/>
              </w:rPr>
            </w:pPr>
            <w:r w:rsidRPr="004C0328">
              <w:rPr>
                <w:rFonts w:ascii="Arial" w:hAnsi="Arial" w:cs="Arial"/>
              </w:rPr>
              <w:t>10% Increase</w:t>
            </w:r>
          </w:p>
        </w:tc>
        <w:tc>
          <w:tcPr>
            <w:tcW w:w="1837" w:type="dxa"/>
            <w:tcBorders>
              <w:top w:val="single" w:sz="4" w:space="0" w:color="auto"/>
              <w:bottom w:val="single" w:sz="4" w:space="0" w:color="auto"/>
            </w:tcBorders>
            <w:vAlign w:val="center"/>
          </w:tcPr>
          <w:p w14:paraId="26F50182" w14:textId="77777777" w:rsidR="00B843DF" w:rsidRPr="004C0328" w:rsidRDefault="0060281E" w:rsidP="00B843DF">
            <w:pPr>
              <w:jc w:val="center"/>
              <w:rPr>
                <w:rFonts w:ascii="Arial" w:hAnsi="Arial" w:cs="Arial"/>
              </w:rPr>
            </w:pPr>
            <w:r w:rsidRPr="004C0328">
              <w:rPr>
                <w:rFonts w:ascii="Arial" w:hAnsi="Arial" w:cs="Arial"/>
              </w:rPr>
              <w:t>20%</w:t>
            </w:r>
          </w:p>
          <w:p w14:paraId="26F50183" w14:textId="77777777" w:rsidR="005612C1" w:rsidRPr="004C0328" w:rsidRDefault="0060281E" w:rsidP="00B843DF">
            <w:pPr>
              <w:jc w:val="center"/>
              <w:rPr>
                <w:rFonts w:ascii="Arial" w:hAnsi="Arial" w:cs="Arial"/>
              </w:rPr>
            </w:pPr>
            <w:r w:rsidRPr="004C0328">
              <w:rPr>
                <w:rFonts w:ascii="Arial" w:hAnsi="Arial" w:cs="Arial"/>
              </w:rPr>
              <w:t>(Q1: 2019/20)</w:t>
            </w:r>
          </w:p>
        </w:tc>
        <w:tc>
          <w:tcPr>
            <w:tcW w:w="1769" w:type="dxa"/>
            <w:tcBorders>
              <w:top w:val="single" w:sz="4" w:space="0" w:color="auto"/>
              <w:bottom w:val="single" w:sz="4" w:space="0" w:color="auto"/>
            </w:tcBorders>
            <w:vAlign w:val="center"/>
          </w:tcPr>
          <w:p w14:paraId="26F50184" w14:textId="77777777" w:rsidR="00B843DF" w:rsidRPr="004C0328" w:rsidRDefault="0060281E" w:rsidP="00B843DF">
            <w:pPr>
              <w:jc w:val="center"/>
              <w:rPr>
                <w:rFonts w:ascii="Arial" w:hAnsi="Arial" w:cs="Arial"/>
              </w:rPr>
            </w:pPr>
            <w:r w:rsidRPr="004C0328">
              <w:rPr>
                <w:rFonts w:ascii="Arial" w:hAnsi="Arial" w:cs="Arial"/>
              </w:rPr>
              <w:t>0%</w:t>
            </w:r>
          </w:p>
        </w:tc>
        <w:tc>
          <w:tcPr>
            <w:tcW w:w="1113" w:type="dxa"/>
            <w:tcBorders>
              <w:top w:val="single" w:sz="4" w:space="0" w:color="auto"/>
              <w:bottom w:val="single" w:sz="4" w:space="0" w:color="auto"/>
            </w:tcBorders>
            <w:vAlign w:val="center"/>
          </w:tcPr>
          <w:p w14:paraId="26F50185" w14:textId="77777777" w:rsidR="00B843DF" w:rsidRDefault="0060281E" w:rsidP="00B843DF">
            <w:pPr>
              <w:jc w:val="center"/>
            </w:pPr>
            <w:r>
              <w:rPr>
                <w:rFonts w:cs="Arial"/>
                <w:b/>
                <w:noProof/>
              </w:rPr>
              <w:drawing>
                <wp:inline distT="0" distB="0" distL="0" distR="0" wp14:anchorId="26F50317" wp14:editId="26F50318">
                  <wp:extent cx="384175" cy="372110"/>
                  <wp:effectExtent l="0" t="0" r="0" b="889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801582" name="Picture 4"/>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84175" cy="372110"/>
                          </a:xfrm>
                          <a:prstGeom prst="rect">
                            <a:avLst/>
                          </a:prstGeom>
                          <a:noFill/>
                        </pic:spPr>
                      </pic:pic>
                    </a:graphicData>
                  </a:graphic>
                </wp:inline>
              </w:drawing>
            </w:r>
          </w:p>
        </w:tc>
        <w:tc>
          <w:tcPr>
            <w:tcW w:w="1453" w:type="dxa"/>
            <w:tcBorders>
              <w:top w:val="single" w:sz="4" w:space="0" w:color="auto"/>
              <w:bottom w:val="single" w:sz="4" w:space="0" w:color="auto"/>
              <w:right w:val="single" w:sz="12" w:space="0" w:color="auto"/>
            </w:tcBorders>
            <w:vAlign w:val="center"/>
          </w:tcPr>
          <w:p w14:paraId="26F50186" w14:textId="77777777" w:rsidR="00B843DF" w:rsidRDefault="0060281E" w:rsidP="00B843DF">
            <w:pPr>
              <w:jc w:val="center"/>
            </w:pPr>
            <w:r w:rsidRPr="00E45B80">
              <w:rPr>
                <w:rFonts w:ascii="Wingdings" w:hAnsi="Wingdings"/>
                <w:color w:val="ED7D31" w:themeColor="accent2"/>
                <w:sz w:val="72"/>
              </w:rPr>
              <w:sym w:font="Wingdings" w:char="F0DE"/>
            </w:r>
          </w:p>
        </w:tc>
      </w:tr>
      <w:tr w:rsidR="00BB00CE" w14:paraId="26F5018F" w14:textId="77777777" w:rsidTr="00B843DF">
        <w:trPr>
          <w:trHeight w:val="278"/>
        </w:trPr>
        <w:tc>
          <w:tcPr>
            <w:tcW w:w="2579" w:type="dxa"/>
            <w:tcBorders>
              <w:top w:val="single" w:sz="4" w:space="0" w:color="auto"/>
              <w:left w:val="single" w:sz="12" w:space="0" w:color="auto"/>
              <w:bottom w:val="single" w:sz="12" w:space="0" w:color="auto"/>
            </w:tcBorders>
            <w:vAlign w:val="center"/>
          </w:tcPr>
          <w:p w14:paraId="26F50188" w14:textId="77777777" w:rsidR="00B843DF" w:rsidRPr="004C0328" w:rsidRDefault="0060281E" w:rsidP="00B843DF">
            <w:pPr>
              <w:rPr>
                <w:rFonts w:ascii="Arial" w:hAnsi="Arial" w:cs="Arial"/>
                <w:lang w:eastAsia="en-GB"/>
              </w:rPr>
            </w:pPr>
            <w:r w:rsidRPr="004C0328">
              <w:rPr>
                <w:rFonts w:ascii="Arial" w:hAnsi="Arial" w:cs="Arial"/>
                <w:lang w:eastAsia="en-GB"/>
              </w:rPr>
              <w:t>Increase in meeting hours in the Business and Conference Suite</w:t>
            </w:r>
          </w:p>
        </w:tc>
        <w:tc>
          <w:tcPr>
            <w:tcW w:w="1803" w:type="dxa"/>
            <w:tcBorders>
              <w:top w:val="single" w:sz="4" w:space="0" w:color="auto"/>
              <w:bottom w:val="single" w:sz="12" w:space="0" w:color="auto"/>
            </w:tcBorders>
            <w:vAlign w:val="center"/>
          </w:tcPr>
          <w:p w14:paraId="26F50189" w14:textId="77777777" w:rsidR="00B843DF" w:rsidRPr="004C0328" w:rsidRDefault="0060281E" w:rsidP="00B843DF">
            <w:pPr>
              <w:jc w:val="center"/>
              <w:rPr>
                <w:rFonts w:ascii="Arial" w:hAnsi="Arial" w:cs="Arial"/>
              </w:rPr>
            </w:pPr>
            <w:r w:rsidRPr="004C0328">
              <w:rPr>
                <w:rFonts w:ascii="Arial" w:hAnsi="Arial" w:cs="Arial"/>
              </w:rPr>
              <w:t>10% Increase</w:t>
            </w:r>
          </w:p>
        </w:tc>
        <w:tc>
          <w:tcPr>
            <w:tcW w:w="1837" w:type="dxa"/>
            <w:tcBorders>
              <w:top w:val="single" w:sz="4" w:space="0" w:color="auto"/>
              <w:bottom w:val="single" w:sz="12" w:space="0" w:color="auto"/>
            </w:tcBorders>
            <w:vAlign w:val="center"/>
          </w:tcPr>
          <w:p w14:paraId="26F5018A" w14:textId="77777777" w:rsidR="00B843DF" w:rsidRPr="004C0328" w:rsidRDefault="0060281E" w:rsidP="00B843DF">
            <w:pPr>
              <w:jc w:val="center"/>
              <w:rPr>
                <w:rFonts w:ascii="Arial" w:hAnsi="Arial" w:cs="Arial"/>
              </w:rPr>
            </w:pPr>
            <w:r w:rsidRPr="004C0328">
              <w:rPr>
                <w:rFonts w:ascii="Arial" w:hAnsi="Arial" w:cs="Arial"/>
              </w:rPr>
              <w:t>4%</w:t>
            </w:r>
          </w:p>
          <w:p w14:paraId="26F5018B" w14:textId="77777777" w:rsidR="005612C1" w:rsidRPr="004C0328" w:rsidRDefault="0060281E" w:rsidP="00B843DF">
            <w:pPr>
              <w:jc w:val="center"/>
              <w:rPr>
                <w:rFonts w:ascii="Arial" w:hAnsi="Arial" w:cs="Arial"/>
              </w:rPr>
            </w:pPr>
            <w:r w:rsidRPr="004C0328">
              <w:rPr>
                <w:rFonts w:ascii="Arial" w:hAnsi="Arial" w:cs="Arial"/>
              </w:rPr>
              <w:t>(Q1: 2019/20)</w:t>
            </w:r>
          </w:p>
        </w:tc>
        <w:tc>
          <w:tcPr>
            <w:tcW w:w="1769" w:type="dxa"/>
            <w:tcBorders>
              <w:top w:val="single" w:sz="4" w:space="0" w:color="auto"/>
              <w:bottom w:val="single" w:sz="12" w:space="0" w:color="auto"/>
            </w:tcBorders>
            <w:vAlign w:val="center"/>
          </w:tcPr>
          <w:p w14:paraId="26F5018C" w14:textId="77777777" w:rsidR="00B843DF" w:rsidRPr="004C0328" w:rsidRDefault="0060281E" w:rsidP="00B843DF">
            <w:pPr>
              <w:jc w:val="center"/>
              <w:rPr>
                <w:rFonts w:ascii="Arial" w:hAnsi="Arial" w:cs="Arial"/>
              </w:rPr>
            </w:pPr>
            <w:r w:rsidRPr="004C0328">
              <w:rPr>
                <w:rFonts w:ascii="Arial" w:hAnsi="Arial" w:cs="Arial"/>
              </w:rPr>
              <w:t>0%</w:t>
            </w:r>
          </w:p>
        </w:tc>
        <w:tc>
          <w:tcPr>
            <w:tcW w:w="1113" w:type="dxa"/>
            <w:tcBorders>
              <w:top w:val="single" w:sz="4" w:space="0" w:color="auto"/>
              <w:bottom w:val="single" w:sz="12" w:space="0" w:color="auto"/>
            </w:tcBorders>
            <w:vAlign w:val="center"/>
          </w:tcPr>
          <w:p w14:paraId="26F5018D" w14:textId="77777777" w:rsidR="00B843DF" w:rsidRDefault="0060281E" w:rsidP="00B843DF">
            <w:pPr>
              <w:jc w:val="center"/>
            </w:pPr>
            <w:r>
              <w:rPr>
                <w:rFonts w:cs="Arial"/>
                <w:b/>
                <w:noProof/>
              </w:rPr>
              <w:drawing>
                <wp:inline distT="0" distB="0" distL="0" distR="0" wp14:anchorId="26F50319" wp14:editId="26F5031A">
                  <wp:extent cx="384175" cy="372110"/>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416973" name="Picture 4"/>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84175" cy="372110"/>
                          </a:xfrm>
                          <a:prstGeom prst="rect">
                            <a:avLst/>
                          </a:prstGeom>
                          <a:noFill/>
                        </pic:spPr>
                      </pic:pic>
                    </a:graphicData>
                  </a:graphic>
                </wp:inline>
              </w:drawing>
            </w:r>
          </w:p>
        </w:tc>
        <w:tc>
          <w:tcPr>
            <w:tcW w:w="1453" w:type="dxa"/>
            <w:tcBorders>
              <w:top w:val="single" w:sz="4" w:space="0" w:color="auto"/>
              <w:bottom w:val="single" w:sz="12" w:space="0" w:color="auto"/>
              <w:right w:val="single" w:sz="12" w:space="0" w:color="auto"/>
            </w:tcBorders>
            <w:vAlign w:val="center"/>
          </w:tcPr>
          <w:p w14:paraId="26F5018E" w14:textId="77777777" w:rsidR="00B843DF" w:rsidRDefault="0060281E" w:rsidP="00B843DF">
            <w:pPr>
              <w:jc w:val="center"/>
            </w:pPr>
            <w:r w:rsidRPr="00E45B80">
              <w:rPr>
                <w:rFonts w:ascii="Wingdings" w:hAnsi="Wingdings"/>
                <w:color w:val="ED7D31" w:themeColor="accent2"/>
                <w:sz w:val="72"/>
              </w:rPr>
              <w:sym w:font="Wingdings" w:char="F0DE"/>
            </w:r>
          </w:p>
        </w:tc>
      </w:tr>
    </w:tbl>
    <w:p w14:paraId="26F50190" w14:textId="77777777" w:rsidR="00B843DF" w:rsidRPr="00421713" w:rsidRDefault="00264D51" w:rsidP="00B843DF">
      <w:pPr>
        <w:spacing w:after="0"/>
        <w:rPr>
          <w:sz w:val="12"/>
        </w:rPr>
      </w:pPr>
    </w:p>
    <w:tbl>
      <w:tblPr>
        <w:tblStyle w:val="TableGrid"/>
        <w:tblW w:w="10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1835"/>
        <w:gridCol w:w="1834"/>
        <w:gridCol w:w="1835"/>
        <w:gridCol w:w="1129"/>
        <w:gridCol w:w="1412"/>
      </w:tblGrid>
      <w:tr w:rsidR="00BB00CE" w14:paraId="26F50198" w14:textId="77777777" w:rsidTr="00B843DF">
        <w:trPr>
          <w:trHeight w:val="444"/>
        </w:trPr>
        <w:tc>
          <w:tcPr>
            <w:tcW w:w="2526" w:type="dxa"/>
            <w:tcBorders>
              <w:top w:val="single" w:sz="12" w:space="0" w:color="auto"/>
              <w:left w:val="single" w:sz="12" w:space="0" w:color="auto"/>
              <w:bottom w:val="single" w:sz="4" w:space="0" w:color="auto"/>
            </w:tcBorders>
            <w:shd w:val="clear" w:color="auto" w:fill="FFC000"/>
            <w:vAlign w:val="center"/>
          </w:tcPr>
          <w:p w14:paraId="26F50191" w14:textId="77777777" w:rsidR="00B843DF" w:rsidRPr="004C0328" w:rsidRDefault="0060281E" w:rsidP="00B843DF">
            <w:pPr>
              <w:rPr>
                <w:rFonts w:ascii="Arial" w:hAnsi="Arial" w:cs="Arial"/>
                <w:b/>
                <w:color w:val="FFFFFF" w:themeColor="background1"/>
              </w:rPr>
            </w:pPr>
            <w:r w:rsidRPr="004C0328">
              <w:rPr>
                <w:rFonts w:ascii="Arial" w:hAnsi="Arial" w:cs="Arial"/>
                <w:b/>
                <w:color w:val="FFFFFF" w:themeColor="background1"/>
              </w:rPr>
              <w:t>Service Level Indicators</w:t>
            </w:r>
          </w:p>
        </w:tc>
        <w:tc>
          <w:tcPr>
            <w:tcW w:w="1835" w:type="dxa"/>
            <w:tcBorders>
              <w:top w:val="single" w:sz="12" w:space="0" w:color="auto"/>
              <w:bottom w:val="single" w:sz="4" w:space="0" w:color="auto"/>
            </w:tcBorders>
            <w:shd w:val="clear" w:color="auto" w:fill="FFC000"/>
            <w:vAlign w:val="center"/>
          </w:tcPr>
          <w:p w14:paraId="26F50192" w14:textId="77777777" w:rsidR="00B843DF" w:rsidRPr="004C0328" w:rsidRDefault="0060281E" w:rsidP="00B843DF">
            <w:pPr>
              <w:jc w:val="center"/>
              <w:rPr>
                <w:rFonts w:ascii="Arial" w:hAnsi="Arial" w:cs="Arial"/>
                <w:b/>
                <w:color w:val="FFFFFF" w:themeColor="background1"/>
              </w:rPr>
            </w:pPr>
            <w:r w:rsidRPr="004C0328">
              <w:rPr>
                <w:rFonts w:ascii="Arial" w:hAnsi="Arial" w:cs="Arial"/>
                <w:b/>
                <w:color w:val="FFFFFF" w:themeColor="background1"/>
              </w:rPr>
              <w:t>Baseline / Target</w:t>
            </w:r>
          </w:p>
        </w:tc>
        <w:tc>
          <w:tcPr>
            <w:tcW w:w="1834" w:type="dxa"/>
            <w:tcBorders>
              <w:top w:val="single" w:sz="12" w:space="0" w:color="auto"/>
              <w:bottom w:val="single" w:sz="4" w:space="0" w:color="auto"/>
            </w:tcBorders>
            <w:shd w:val="clear" w:color="auto" w:fill="FFC000"/>
            <w:vAlign w:val="center"/>
          </w:tcPr>
          <w:p w14:paraId="26F50193" w14:textId="77777777" w:rsidR="00B843DF" w:rsidRPr="004C0328" w:rsidRDefault="0060281E" w:rsidP="00B843DF">
            <w:pPr>
              <w:jc w:val="center"/>
              <w:rPr>
                <w:rFonts w:ascii="Arial" w:hAnsi="Arial" w:cs="Arial"/>
                <w:b/>
                <w:color w:val="FFFFFF" w:themeColor="background1"/>
              </w:rPr>
            </w:pPr>
            <w:r w:rsidRPr="004C0328">
              <w:rPr>
                <w:rFonts w:ascii="Arial" w:hAnsi="Arial" w:cs="Arial"/>
                <w:b/>
                <w:color w:val="FFFFFF" w:themeColor="background1"/>
              </w:rPr>
              <w:t>Comparable Period</w:t>
            </w:r>
          </w:p>
        </w:tc>
        <w:tc>
          <w:tcPr>
            <w:tcW w:w="1835" w:type="dxa"/>
            <w:tcBorders>
              <w:top w:val="single" w:sz="12" w:space="0" w:color="auto"/>
              <w:bottom w:val="single" w:sz="4" w:space="0" w:color="auto"/>
            </w:tcBorders>
            <w:shd w:val="clear" w:color="auto" w:fill="FFC000"/>
            <w:vAlign w:val="center"/>
          </w:tcPr>
          <w:p w14:paraId="26F50194" w14:textId="77777777" w:rsidR="00E45B80" w:rsidRPr="004C0328" w:rsidRDefault="0060281E" w:rsidP="00E45B80">
            <w:pPr>
              <w:jc w:val="center"/>
              <w:rPr>
                <w:rFonts w:ascii="Arial" w:hAnsi="Arial" w:cs="Arial"/>
                <w:b/>
                <w:color w:val="FFFFFF" w:themeColor="background1"/>
              </w:rPr>
            </w:pPr>
            <w:r w:rsidRPr="004C0328">
              <w:rPr>
                <w:rFonts w:ascii="Arial" w:hAnsi="Arial" w:cs="Arial"/>
                <w:b/>
                <w:color w:val="FFFFFF" w:themeColor="background1"/>
              </w:rPr>
              <w:t>Quarter 1</w:t>
            </w:r>
          </w:p>
          <w:p w14:paraId="26F50195" w14:textId="77777777" w:rsidR="00B843DF" w:rsidRPr="004C0328" w:rsidRDefault="0060281E" w:rsidP="00E45B80">
            <w:pPr>
              <w:jc w:val="center"/>
              <w:rPr>
                <w:rFonts w:ascii="Arial" w:hAnsi="Arial" w:cs="Arial"/>
                <w:b/>
                <w:color w:val="FFFFFF" w:themeColor="background1"/>
              </w:rPr>
            </w:pPr>
            <w:r w:rsidRPr="004C0328">
              <w:rPr>
                <w:rFonts w:ascii="Arial" w:hAnsi="Arial" w:cs="Arial"/>
                <w:b/>
                <w:color w:val="FFFFFF" w:themeColor="background1"/>
              </w:rPr>
              <w:t>2020/21</w:t>
            </w:r>
          </w:p>
        </w:tc>
        <w:tc>
          <w:tcPr>
            <w:tcW w:w="1129" w:type="dxa"/>
            <w:tcBorders>
              <w:top w:val="single" w:sz="12" w:space="0" w:color="auto"/>
              <w:bottom w:val="single" w:sz="4" w:space="0" w:color="auto"/>
            </w:tcBorders>
            <w:shd w:val="clear" w:color="auto" w:fill="FFC000"/>
            <w:vAlign w:val="center"/>
          </w:tcPr>
          <w:p w14:paraId="26F50196" w14:textId="77777777" w:rsidR="00B843DF" w:rsidRPr="004C0328" w:rsidRDefault="0060281E" w:rsidP="00B843DF">
            <w:pPr>
              <w:jc w:val="center"/>
              <w:rPr>
                <w:rFonts w:ascii="Arial" w:hAnsi="Arial" w:cs="Arial"/>
                <w:b/>
                <w:color w:val="FFFFFF" w:themeColor="background1"/>
              </w:rPr>
            </w:pPr>
            <w:r w:rsidRPr="004C0328">
              <w:rPr>
                <w:rFonts w:ascii="Arial" w:hAnsi="Arial" w:cs="Arial"/>
                <w:b/>
                <w:color w:val="FFFFFF" w:themeColor="background1"/>
              </w:rPr>
              <w:t>Status</w:t>
            </w:r>
          </w:p>
        </w:tc>
        <w:tc>
          <w:tcPr>
            <w:tcW w:w="1412" w:type="dxa"/>
            <w:tcBorders>
              <w:top w:val="single" w:sz="12" w:space="0" w:color="auto"/>
              <w:bottom w:val="single" w:sz="4" w:space="0" w:color="auto"/>
              <w:right w:val="single" w:sz="12" w:space="0" w:color="auto"/>
            </w:tcBorders>
            <w:shd w:val="clear" w:color="auto" w:fill="FFC000"/>
            <w:vAlign w:val="center"/>
          </w:tcPr>
          <w:p w14:paraId="26F50197" w14:textId="77777777" w:rsidR="00B843DF" w:rsidRPr="004C0328" w:rsidRDefault="0060281E" w:rsidP="00B843DF">
            <w:pPr>
              <w:jc w:val="center"/>
              <w:rPr>
                <w:rFonts w:ascii="Arial" w:hAnsi="Arial" w:cs="Arial"/>
                <w:b/>
                <w:color w:val="FFFFFF" w:themeColor="background1"/>
              </w:rPr>
            </w:pPr>
            <w:r w:rsidRPr="004C0328">
              <w:rPr>
                <w:rFonts w:ascii="Arial" w:hAnsi="Arial" w:cs="Arial"/>
                <w:b/>
                <w:color w:val="FFFFFF" w:themeColor="background1"/>
              </w:rPr>
              <w:t>Trend</w:t>
            </w:r>
          </w:p>
        </w:tc>
      </w:tr>
      <w:tr w:rsidR="00BB00CE" w14:paraId="26F501A1" w14:textId="77777777" w:rsidTr="00B843DF">
        <w:trPr>
          <w:trHeight w:val="443"/>
        </w:trPr>
        <w:tc>
          <w:tcPr>
            <w:tcW w:w="2526" w:type="dxa"/>
            <w:tcBorders>
              <w:top w:val="single" w:sz="4" w:space="0" w:color="auto"/>
              <w:left w:val="single" w:sz="12" w:space="0" w:color="auto"/>
              <w:bottom w:val="single" w:sz="4" w:space="0" w:color="auto"/>
            </w:tcBorders>
            <w:vAlign w:val="center"/>
          </w:tcPr>
          <w:p w14:paraId="26F50199" w14:textId="77777777" w:rsidR="00B843DF" w:rsidRPr="004C0328" w:rsidRDefault="0060281E" w:rsidP="00B843DF">
            <w:pPr>
              <w:rPr>
                <w:rFonts w:ascii="Arial" w:hAnsi="Arial" w:cs="Arial"/>
                <w:lang w:eastAsia="en-GB"/>
              </w:rPr>
            </w:pPr>
            <w:r w:rsidRPr="004C0328">
              <w:rPr>
                <w:rFonts w:ascii="Arial" w:hAnsi="Arial" w:cs="Arial"/>
                <w:lang w:eastAsia="en-GB"/>
              </w:rPr>
              <w:t>% of telephone calls answered within 90 seconds</w:t>
            </w:r>
          </w:p>
        </w:tc>
        <w:tc>
          <w:tcPr>
            <w:tcW w:w="1835" w:type="dxa"/>
            <w:tcBorders>
              <w:top w:val="single" w:sz="4" w:space="0" w:color="auto"/>
              <w:bottom w:val="single" w:sz="4" w:space="0" w:color="auto"/>
            </w:tcBorders>
            <w:vAlign w:val="center"/>
          </w:tcPr>
          <w:p w14:paraId="26F5019A" w14:textId="77777777" w:rsidR="00B843DF" w:rsidRPr="004C0328" w:rsidRDefault="0060281E" w:rsidP="00B843DF">
            <w:pPr>
              <w:jc w:val="center"/>
              <w:rPr>
                <w:rFonts w:ascii="Arial" w:hAnsi="Arial" w:cs="Arial"/>
                <w:lang w:eastAsia="en-GB"/>
              </w:rPr>
            </w:pPr>
            <w:r w:rsidRPr="004C0328">
              <w:rPr>
                <w:rFonts w:ascii="Arial" w:hAnsi="Arial" w:cs="Arial"/>
                <w:lang w:eastAsia="en-GB"/>
              </w:rPr>
              <w:t>40%</w:t>
            </w:r>
          </w:p>
          <w:p w14:paraId="26F5019B" w14:textId="77777777" w:rsidR="005612C1" w:rsidRPr="004C0328" w:rsidRDefault="0060281E" w:rsidP="00B843DF">
            <w:pPr>
              <w:jc w:val="center"/>
              <w:rPr>
                <w:rFonts w:ascii="Arial" w:hAnsi="Arial" w:cs="Arial"/>
                <w:lang w:eastAsia="en-GB"/>
              </w:rPr>
            </w:pPr>
            <w:r w:rsidRPr="004C0328">
              <w:rPr>
                <w:rFonts w:ascii="Arial" w:hAnsi="Arial" w:cs="Arial"/>
              </w:rPr>
              <w:t>(2020/21)</w:t>
            </w:r>
          </w:p>
        </w:tc>
        <w:tc>
          <w:tcPr>
            <w:tcW w:w="1834" w:type="dxa"/>
            <w:tcBorders>
              <w:top w:val="single" w:sz="4" w:space="0" w:color="auto"/>
              <w:bottom w:val="single" w:sz="4" w:space="0" w:color="auto"/>
            </w:tcBorders>
            <w:vAlign w:val="center"/>
          </w:tcPr>
          <w:p w14:paraId="26F5019C" w14:textId="77777777" w:rsidR="005612C1" w:rsidRPr="004C0328" w:rsidRDefault="0060281E" w:rsidP="005612C1">
            <w:pPr>
              <w:jc w:val="center"/>
              <w:rPr>
                <w:rFonts w:ascii="Arial" w:hAnsi="Arial" w:cs="Arial"/>
              </w:rPr>
            </w:pPr>
            <w:r w:rsidRPr="004C0328">
              <w:rPr>
                <w:rFonts w:ascii="Arial" w:hAnsi="Arial" w:cs="Arial"/>
              </w:rPr>
              <w:t>61%</w:t>
            </w:r>
          </w:p>
          <w:p w14:paraId="26F5019D" w14:textId="77777777" w:rsidR="00B843DF" w:rsidRPr="004C0328" w:rsidRDefault="0060281E" w:rsidP="005612C1">
            <w:pPr>
              <w:jc w:val="center"/>
              <w:rPr>
                <w:rFonts w:ascii="Arial" w:hAnsi="Arial" w:cs="Arial"/>
              </w:rPr>
            </w:pPr>
            <w:r w:rsidRPr="004C0328">
              <w:rPr>
                <w:rFonts w:ascii="Arial" w:hAnsi="Arial" w:cs="Arial"/>
                <w:sz w:val="18"/>
                <w:szCs w:val="16"/>
              </w:rPr>
              <w:t>(Q4: 2019/20)</w:t>
            </w:r>
          </w:p>
        </w:tc>
        <w:tc>
          <w:tcPr>
            <w:tcW w:w="1835" w:type="dxa"/>
            <w:tcBorders>
              <w:top w:val="single" w:sz="4" w:space="0" w:color="auto"/>
              <w:bottom w:val="single" w:sz="4" w:space="0" w:color="auto"/>
            </w:tcBorders>
            <w:vAlign w:val="center"/>
          </w:tcPr>
          <w:p w14:paraId="26F5019E" w14:textId="77777777" w:rsidR="00B843DF" w:rsidRPr="004C0328" w:rsidRDefault="0060281E" w:rsidP="00B843DF">
            <w:pPr>
              <w:jc w:val="center"/>
              <w:rPr>
                <w:rFonts w:ascii="Arial" w:hAnsi="Arial" w:cs="Arial"/>
              </w:rPr>
            </w:pPr>
            <w:r w:rsidRPr="004C0328">
              <w:rPr>
                <w:rFonts w:ascii="Arial" w:hAnsi="Arial" w:cs="Arial"/>
              </w:rPr>
              <w:t>73%</w:t>
            </w:r>
          </w:p>
        </w:tc>
        <w:tc>
          <w:tcPr>
            <w:tcW w:w="1129" w:type="dxa"/>
            <w:tcBorders>
              <w:top w:val="single" w:sz="4" w:space="0" w:color="auto"/>
              <w:bottom w:val="single" w:sz="4" w:space="0" w:color="auto"/>
            </w:tcBorders>
            <w:vAlign w:val="center"/>
          </w:tcPr>
          <w:p w14:paraId="26F5019F" w14:textId="77777777" w:rsidR="00B843DF" w:rsidRDefault="0060281E" w:rsidP="00B843DF">
            <w:pPr>
              <w:jc w:val="center"/>
            </w:pPr>
            <w:r>
              <w:rPr>
                <w:rFonts w:cs="Arial"/>
                <w:b/>
                <w:noProof/>
                <w:lang w:eastAsia="en-GB"/>
              </w:rPr>
              <w:drawing>
                <wp:inline distT="0" distB="0" distL="0" distR="0" wp14:anchorId="26F5031B" wp14:editId="26F5031C">
                  <wp:extent cx="402590" cy="36576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464399" name="Picture 3"/>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02590" cy="365760"/>
                          </a:xfrm>
                          <a:prstGeom prst="rect">
                            <a:avLst/>
                          </a:prstGeom>
                          <a:noFill/>
                        </pic:spPr>
                      </pic:pic>
                    </a:graphicData>
                  </a:graphic>
                </wp:inline>
              </w:drawing>
            </w:r>
          </w:p>
        </w:tc>
        <w:tc>
          <w:tcPr>
            <w:tcW w:w="1412" w:type="dxa"/>
            <w:tcBorders>
              <w:top w:val="single" w:sz="4" w:space="0" w:color="auto"/>
              <w:bottom w:val="single" w:sz="4" w:space="0" w:color="auto"/>
              <w:right w:val="single" w:sz="12" w:space="0" w:color="auto"/>
            </w:tcBorders>
            <w:vAlign w:val="center"/>
          </w:tcPr>
          <w:p w14:paraId="26F501A0" w14:textId="77777777" w:rsidR="00B843DF" w:rsidRDefault="0060281E" w:rsidP="00B843DF">
            <w:pPr>
              <w:jc w:val="center"/>
            </w:pPr>
            <w:r w:rsidRPr="00E45B80">
              <w:rPr>
                <w:rFonts w:ascii="Wingdings" w:hAnsi="Wingdings"/>
                <w:color w:val="70AD47" w:themeColor="accent6"/>
                <w:sz w:val="72"/>
              </w:rPr>
              <w:sym w:font="Wingdings" w:char="F0DD"/>
            </w:r>
          </w:p>
        </w:tc>
      </w:tr>
      <w:tr w:rsidR="00BB00CE" w14:paraId="26F501AA" w14:textId="77777777" w:rsidTr="00B843DF">
        <w:trPr>
          <w:trHeight w:val="443"/>
        </w:trPr>
        <w:tc>
          <w:tcPr>
            <w:tcW w:w="2526" w:type="dxa"/>
            <w:tcBorders>
              <w:top w:val="single" w:sz="4" w:space="0" w:color="auto"/>
              <w:left w:val="single" w:sz="12" w:space="0" w:color="auto"/>
              <w:bottom w:val="single" w:sz="4" w:space="0" w:color="auto"/>
            </w:tcBorders>
            <w:vAlign w:val="center"/>
          </w:tcPr>
          <w:p w14:paraId="26F501A2" w14:textId="77777777" w:rsidR="00B843DF" w:rsidRPr="004C0328" w:rsidRDefault="0060281E" w:rsidP="00B843DF">
            <w:pPr>
              <w:rPr>
                <w:rFonts w:ascii="Arial" w:hAnsi="Arial" w:cs="Arial"/>
                <w:lang w:eastAsia="en-GB"/>
              </w:rPr>
            </w:pPr>
            <w:r w:rsidRPr="004C0328">
              <w:rPr>
                <w:rFonts w:ascii="Arial" w:hAnsi="Arial" w:cs="Arial"/>
                <w:lang w:eastAsia="en-GB"/>
              </w:rPr>
              <w:t>% of calls abandoned before being answered in a quarter</w:t>
            </w:r>
          </w:p>
        </w:tc>
        <w:tc>
          <w:tcPr>
            <w:tcW w:w="1835" w:type="dxa"/>
            <w:tcBorders>
              <w:top w:val="single" w:sz="4" w:space="0" w:color="auto"/>
              <w:bottom w:val="single" w:sz="4" w:space="0" w:color="auto"/>
            </w:tcBorders>
            <w:vAlign w:val="center"/>
          </w:tcPr>
          <w:p w14:paraId="26F501A3" w14:textId="77777777" w:rsidR="00E45B80" w:rsidRPr="004C0328" w:rsidRDefault="0060281E" w:rsidP="00E45B80">
            <w:pPr>
              <w:jc w:val="center"/>
              <w:rPr>
                <w:rFonts w:ascii="Arial" w:hAnsi="Arial" w:cs="Arial"/>
              </w:rPr>
            </w:pPr>
            <w:r w:rsidRPr="004C0328">
              <w:rPr>
                <w:rFonts w:ascii="Arial" w:hAnsi="Arial" w:cs="Arial"/>
              </w:rPr>
              <w:t>18%</w:t>
            </w:r>
          </w:p>
          <w:p w14:paraId="26F501A4" w14:textId="77777777" w:rsidR="00B843DF" w:rsidRPr="004C0328" w:rsidRDefault="0060281E" w:rsidP="00E45B80">
            <w:pPr>
              <w:jc w:val="center"/>
              <w:rPr>
                <w:rFonts w:ascii="Arial" w:hAnsi="Arial" w:cs="Arial"/>
                <w:lang w:eastAsia="en-GB"/>
              </w:rPr>
            </w:pPr>
            <w:r w:rsidRPr="004C0328">
              <w:rPr>
                <w:rFonts w:ascii="Arial" w:hAnsi="Arial" w:cs="Arial"/>
              </w:rPr>
              <w:t>(2020/21)</w:t>
            </w:r>
          </w:p>
        </w:tc>
        <w:tc>
          <w:tcPr>
            <w:tcW w:w="1834" w:type="dxa"/>
            <w:tcBorders>
              <w:top w:val="single" w:sz="4" w:space="0" w:color="auto"/>
              <w:bottom w:val="single" w:sz="4" w:space="0" w:color="auto"/>
            </w:tcBorders>
            <w:vAlign w:val="center"/>
          </w:tcPr>
          <w:p w14:paraId="26F501A5" w14:textId="77777777" w:rsidR="00E45B80" w:rsidRPr="004C0328" w:rsidRDefault="0060281E" w:rsidP="00E45B80">
            <w:pPr>
              <w:jc w:val="center"/>
              <w:rPr>
                <w:rFonts w:ascii="Arial" w:hAnsi="Arial" w:cs="Arial"/>
              </w:rPr>
            </w:pPr>
            <w:r w:rsidRPr="004C0328">
              <w:rPr>
                <w:rFonts w:ascii="Arial" w:hAnsi="Arial" w:cs="Arial"/>
              </w:rPr>
              <w:t>11%</w:t>
            </w:r>
          </w:p>
          <w:p w14:paraId="26F501A6" w14:textId="77777777" w:rsidR="00B843DF" w:rsidRPr="004C0328" w:rsidRDefault="0060281E" w:rsidP="00E45B80">
            <w:pPr>
              <w:jc w:val="center"/>
              <w:rPr>
                <w:rFonts w:ascii="Arial" w:hAnsi="Arial" w:cs="Arial"/>
              </w:rPr>
            </w:pPr>
            <w:r w:rsidRPr="004C0328">
              <w:rPr>
                <w:rFonts w:ascii="Arial" w:hAnsi="Arial" w:cs="Arial"/>
                <w:sz w:val="20"/>
                <w:szCs w:val="18"/>
              </w:rPr>
              <w:t>(Q4: 2019/20)</w:t>
            </w:r>
          </w:p>
        </w:tc>
        <w:tc>
          <w:tcPr>
            <w:tcW w:w="1835" w:type="dxa"/>
            <w:tcBorders>
              <w:top w:val="single" w:sz="4" w:space="0" w:color="auto"/>
              <w:bottom w:val="single" w:sz="4" w:space="0" w:color="auto"/>
            </w:tcBorders>
            <w:vAlign w:val="center"/>
          </w:tcPr>
          <w:p w14:paraId="26F501A7" w14:textId="77777777" w:rsidR="00B843DF" w:rsidRPr="004C0328" w:rsidRDefault="0060281E" w:rsidP="00B843DF">
            <w:pPr>
              <w:jc w:val="center"/>
              <w:rPr>
                <w:rFonts w:ascii="Arial" w:hAnsi="Arial" w:cs="Arial"/>
              </w:rPr>
            </w:pPr>
            <w:r w:rsidRPr="004C0328">
              <w:rPr>
                <w:rFonts w:ascii="Arial" w:hAnsi="Arial" w:cs="Arial"/>
                <w:bCs/>
                <w:noProof/>
              </w:rPr>
              <w:t>9%</w:t>
            </w:r>
          </w:p>
        </w:tc>
        <w:tc>
          <w:tcPr>
            <w:tcW w:w="1129" w:type="dxa"/>
            <w:tcBorders>
              <w:top w:val="single" w:sz="4" w:space="0" w:color="auto"/>
              <w:bottom w:val="single" w:sz="4" w:space="0" w:color="auto"/>
            </w:tcBorders>
            <w:vAlign w:val="center"/>
          </w:tcPr>
          <w:p w14:paraId="26F501A8" w14:textId="77777777" w:rsidR="00B843DF" w:rsidRDefault="0060281E" w:rsidP="00B843DF">
            <w:pPr>
              <w:jc w:val="center"/>
            </w:pPr>
            <w:r>
              <w:rPr>
                <w:rFonts w:cs="Arial"/>
                <w:b/>
                <w:noProof/>
                <w:lang w:eastAsia="en-GB"/>
              </w:rPr>
              <w:drawing>
                <wp:inline distT="0" distB="0" distL="0" distR="0" wp14:anchorId="26F5031D" wp14:editId="26F5031E">
                  <wp:extent cx="402590" cy="36576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817106" name="Picture 3"/>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02590" cy="365760"/>
                          </a:xfrm>
                          <a:prstGeom prst="rect">
                            <a:avLst/>
                          </a:prstGeom>
                          <a:noFill/>
                        </pic:spPr>
                      </pic:pic>
                    </a:graphicData>
                  </a:graphic>
                </wp:inline>
              </w:drawing>
            </w:r>
          </w:p>
        </w:tc>
        <w:tc>
          <w:tcPr>
            <w:tcW w:w="1412" w:type="dxa"/>
            <w:tcBorders>
              <w:top w:val="single" w:sz="4" w:space="0" w:color="auto"/>
              <w:bottom w:val="single" w:sz="4" w:space="0" w:color="auto"/>
              <w:right w:val="single" w:sz="12" w:space="0" w:color="auto"/>
            </w:tcBorders>
            <w:vAlign w:val="center"/>
          </w:tcPr>
          <w:p w14:paraId="26F501A9" w14:textId="77777777" w:rsidR="00B843DF" w:rsidRDefault="0060281E" w:rsidP="00B843DF">
            <w:pPr>
              <w:jc w:val="center"/>
            </w:pPr>
            <w:r w:rsidRPr="00E45B80">
              <w:rPr>
                <w:rFonts w:ascii="Wingdings" w:hAnsi="Wingdings"/>
                <w:color w:val="70AD47" w:themeColor="accent6"/>
                <w:sz w:val="72"/>
              </w:rPr>
              <w:sym w:font="Wingdings" w:char="F0DE"/>
            </w:r>
          </w:p>
        </w:tc>
      </w:tr>
      <w:tr w:rsidR="00BB00CE" w14:paraId="26F501B3" w14:textId="77777777" w:rsidTr="00B843DF">
        <w:trPr>
          <w:trHeight w:val="443"/>
        </w:trPr>
        <w:tc>
          <w:tcPr>
            <w:tcW w:w="2526" w:type="dxa"/>
            <w:tcBorders>
              <w:top w:val="single" w:sz="4" w:space="0" w:color="auto"/>
              <w:left w:val="single" w:sz="12" w:space="0" w:color="auto"/>
              <w:bottom w:val="single" w:sz="4" w:space="0" w:color="auto"/>
            </w:tcBorders>
            <w:vAlign w:val="center"/>
          </w:tcPr>
          <w:p w14:paraId="26F501AB" w14:textId="77777777" w:rsidR="00B843DF" w:rsidRPr="004C0328" w:rsidRDefault="0060281E" w:rsidP="00B843DF">
            <w:pPr>
              <w:rPr>
                <w:rFonts w:ascii="Arial" w:hAnsi="Arial" w:cs="Arial"/>
                <w:lang w:eastAsia="en-GB"/>
              </w:rPr>
            </w:pPr>
            <w:r w:rsidRPr="004C0328">
              <w:rPr>
                <w:rFonts w:ascii="Arial" w:hAnsi="Arial" w:cs="Arial"/>
              </w:rPr>
              <w:t>Complaints as a % of total contacts to our customer contact centre (Gateway)</w:t>
            </w:r>
          </w:p>
        </w:tc>
        <w:tc>
          <w:tcPr>
            <w:tcW w:w="1835" w:type="dxa"/>
            <w:tcBorders>
              <w:top w:val="single" w:sz="4" w:space="0" w:color="auto"/>
              <w:bottom w:val="single" w:sz="4" w:space="0" w:color="auto"/>
            </w:tcBorders>
            <w:vAlign w:val="center"/>
          </w:tcPr>
          <w:p w14:paraId="26F501AC" w14:textId="77777777" w:rsidR="00E45B80" w:rsidRPr="004C0328" w:rsidRDefault="0060281E" w:rsidP="00E45B80">
            <w:pPr>
              <w:jc w:val="center"/>
              <w:rPr>
                <w:rFonts w:ascii="Arial" w:hAnsi="Arial" w:cs="Arial"/>
              </w:rPr>
            </w:pPr>
            <w:r w:rsidRPr="004C0328">
              <w:rPr>
                <w:rFonts w:ascii="Arial" w:hAnsi="Arial" w:cs="Arial"/>
              </w:rPr>
              <w:t>2%</w:t>
            </w:r>
          </w:p>
          <w:p w14:paraId="26F501AD" w14:textId="77777777" w:rsidR="00B843DF" w:rsidRPr="004C0328" w:rsidRDefault="0060281E" w:rsidP="00E45B80">
            <w:pPr>
              <w:jc w:val="center"/>
              <w:rPr>
                <w:rFonts w:ascii="Arial" w:hAnsi="Arial" w:cs="Arial"/>
                <w:lang w:eastAsia="en-GB"/>
              </w:rPr>
            </w:pPr>
            <w:r w:rsidRPr="004C0328">
              <w:rPr>
                <w:rFonts w:ascii="Arial" w:hAnsi="Arial" w:cs="Arial"/>
              </w:rPr>
              <w:t>(2020/21)</w:t>
            </w:r>
          </w:p>
        </w:tc>
        <w:tc>
          <w:tcPr>
            <w:tcW w:w="1834" w:type="dxa"/>
            <w:tcBorders>
              <w:top w:val="single" w:sz="4" w:space="0" w:color="auto"/>
              <w:bottom w:val="single" w:sz="4" w:space="0" w:color="auto"/>
            </w:tcBorders>
            <w:vAlign w:val="center"/>
          </w:tcPr>
          <w:p w14:paraId="26F501AE" w14:textId="77777777" w:rsidR="00E45B80" w:rsidRPr="004C0328" w:rsidRDefault="0060281E" w:rsidP="00E45B80">
            <w:pPr>
              <w:jc w:val="center"/>
              <w:rPr>
                <w:rFonts w:ascii="Arial" w:hAnsi="Arial" w:cs="Arial"/>
              </w:rPr>
            </w:pPr>
            <w:r w:rsidRPr="004C0328">
              <w:rPr>
                <w:rFonts w:ascii="Arial" w:hAnsi="Arial" w:cs="Arial"/>
              </w:rPr>
              <w:t>0%</w:t>
            </w:r>
          </w:p>
          <w:p w14:paraId="26F501AF" w14:textId="77777777" w:rsidR="00B843DF" w:rsidRPr="004C0328" w:rsidRDefault="0060281E" w:rsidP="00E45B80">
            <w:pPr>
              <w:jc w:val="center"/>
              <w:rPr>
                <w:rFonts w:ascii="Arial" w:hAnsi="Arial" w:cs="Arial"/>
              </w:rPr>
            </w:pPr>
            <w:r w:rsidRPr="004C0328">
              <w:rPr>
                <w:rFonts w:ascii="Arial" w:hAnsi="Arial" w:cs="Arial"/>
                <w:sz w:val="18"/>
                <w:szCs w:val="16"/>
              </w:rPr>
              <w:t>(Q4: 2019/20)</w:t>
            </w:r>
          </w:p>
        </w:tc>
        <w:tc>
          <w:tcPr>
            <w:tcW w:w="1835" w:type="dxa"/>
            <w:tcBorders>
              <w:top w:val="single" w:sz="4" w:space="0" w:color="auto"/>
              <w:bottom w:val="single" w:sz="4" w:space="0" w:color="auto"/>
            </w:tcBorders>
            <w:vAlign w:val="center"/>
          </w:tcPr>
          <w:p w14:paraId="26F501B0" w14:textId="77777777" w:rsidR="00B843DF" w:rsidRPr="004C0328" w:rsidRDefault="0060281E" w:rsidP="00B843DF">
            <w:pPr>
              <w:jc w:val="center"/>
              <w:rPr>
                <w:rFonts w:ascii="Arial" w:hAnsi="Arial" w:cs="Arial"/>
              </w:rPr>
            </w:pPr>
            <w:r w:rsidRPr="004C0328">
              <w:rPr>
                <w:rFonts w:ascii="Arial" w:hAnsi="Arial" w:cs="Arial"/>
              </w:rPr>
              <w:t>0%</w:t>
            </w:r>
          </w:p>
        </w:tc>
        <w:tc>
          <w:tcPr>
            <w:tcW w:w="1129" w:type="dxa"/>
            <w:tcBorders>
              <w:top w:val="single" w:sz="4" w:space="0" w:color="auto"/>
              <w:bottom w:val="single" w:sz="4" w:space="0" w:color="auto"/>
            </w:tcBorders>
            <w:vAlign w:val="center"/>
          </w:tcPr>
          <w:p w14:paraId="26F501B1" w14:textId="77777777" w:rsidR="00B843DF" w:rsidRDefault="0060281E" w:rsidP="00B843DF">
            <w:pPr>
              <w:jc w:val="center"/>
            </w:pPr>
            <w:r>
              <w:rPr>
                <w:rFonts w:cs="Arial"/>
                <w:b/>
                <w:noProof/>
                <w:lang w:eastAsia="en-GB"/>
              </w:rPr>
              <w:drawing>
                <wp:inline distT="0" distB="0" distL="0" distR="0" wp14:anchorId="26F5031F" wp14:editId="26F50320">
                  <wp:extent cx="402590" cy="3657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253488" name="Picture 3"/>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02590" cy="365760"/>
                          </a:xfrm>
                          <a:prstGeom prst="rect">
                            <a:avLst/>
                          </a:prstGeom>
                          <a:noFill/>
                        </pic:spPr>
                      </pic:pic>
                    </a:graphicData>
                  </a:graphic>
                </wp:inline>
              </w:drawing>
            </w:r>
          </w:p>
        </w:tc>
        <w:tc>
          <w:tcPr>
            <w:tcW w:w="1412" w:type="dxa"/>
            <w:tcBorders>
              <w:top w:val="single" w:sz="4" w:space="0" w:color="auto"/>
              <w:bottom w:val="single" w:sz="4" w:space="0" w:color="auto"/>
              <w:right w:val="single" w:sz="12" w:space="0" w:color="auto"/>
            </w:tcBorders>
            <w:vAlign w:val="center"/>
          </w:tcPr>
          <w:p w14:paraId="26F501B2" w14:textId="77777777" w:rsidR="00B843DF" w:rsidRDefault="0060281E" w:rsidP="00B843DF">
            <w:pPr>
              <w:jc w:val="center"/>
            </w:pPr>
            <w:r w:rsidRPr="00E45B80">
              <w:rPr>
                <w:rFonts w:ascii="Wingdings" w:hAnsi="Wingdings"/>
                <w:noProof/>
                <w:color w:val="70AD47" w:themeColor="accent6"/>
                <w:sz w:val="72"/>
                <w:lang w:eastAsia="en-GB"/>
              </w:rPr>
              <w:sym w:font="Wingdings" w:char="F0DC"/>
            </w:r>
          </w:p>
        </w:tc>
      </w:tr>
      <w:tr w:rsidR="00BB00CE" w14:paraId="26F501BB" w14:textId="77777777" w:rsidTr="00B843DF">
        <w:trPr>
          <w:trHeight w:val="443"/>
        </w:trPr>
        <w:tc>
          <w:tcPr>
            <w:tcW w:w="2526" w:type="dxa"/>
            <w:tcBorders>
              <w:top w:val="single" w:sz="4" w:space="0" w:color="auto"/>
              <w:left w:val="single" w:sz="12" w:space="0" w:color="auto"/>
              <w:bottom w:val="single" w:sz="4" w:space="0" w:color="auto"/>
            </w:tcBorders>
            <w:vAlign w:val="center"/>
          </w:tcPr>
          <w:p w14:paraId="26F501B4" w14:textId="77777777" w:rsidR="00E45B80" w:rsidRPr="004C0328" w:rsidRDefault="0060281E" w:rsidP="00E45B80">
            <w:pPr>
              <w:rPr>
                <w:rFonts w:ascii="Arial" w:hAnsi="Arial" w:cs="Arial"/>
                <w:lang w:eastAsia="en-GB"/>
              </w:rPr>
            </w:pPr>
            <w:r w:rsidRPr="004C0328">
              <w:rPr>
                <w:rFonts w:ascii="Arial" w:hAnsi="Arial" w:cs="Arial"/>
              </w:rPr>
              <w:t>Complaints against the Council Upheld</w:t>
            </w:r>
          </w:p>
        </w:tc>
        <w:tc>
          <w:tcPr>
            <w:tcW w:w="1835" w:type="dxa"/>
            <w:tcBorders>
              <w:top w:val="single" w:sz="4" w:space="0" w:color="auto"/>
              <w:bottom w:val="single" w:sz="4" w:space="0" w:color="auto"/>
            </w:tcBorders>
            <w:vAlign w:val="center"/>
          </w:tcPr>
          <w:p w14:paraId="26F501B5" w14:textId="77777777" w:rsidR="00E45B80" w:rsidRPr="004C0328" w:rsidRDefault="0060281E" w:rsidP="00E45B80">
            <w:pPr>
              <w:jc w:val="center"/>
              <w:rPr>
                <w:rFonts w:ascii="Arial" w:hAnsi="Arial" w:cs="Arial"/>
                <w:lang w:eastAsia="en-GB"/>
              </w:rPr>
            </w:pPr>
            <w:r w:rsidRPr="004C0328">
              <w:rPr>
                <w:rFonts w:ascii="Arial" w:hAnsi="Arial" w:cs="Arial"/>
              </w:rPr>
              <w:t>No Target</w:t>
            </w:r>
          </w:p>
        </w:tc>
        <w:tc>
          <w:tcPr>
            <w:tcW w:w="1834" w:type="dxa"/>
            <w:tcBorders>
              <w:top w:val="single" w:sz="4" w:space="0" w:color="auto"/>
              <w:bottom w:val="single" w:sz="4" w:space="0" w:color="auto"/>
            </w:tcBorders>
            <w:vAlign w:val="center"/>
          </w:tcPr>
          <w:p w14:paraId="26F501B6" w14:textId="77777777" w:rsidR="00E45B80" w:rsidRPr="004C0328" w:rsidRDefault="0060281E" w:rsidP="00E45B80">
            <w:pPr>
              <w:jc w:val="center"/>
              <w:rPr>
                <w:rFonts w:ascii="Arial" w:hAnsi="Arial" w:cs="Arial"/>
              </w:rPr>
            </w:pPr>
            <w:r w:rsidRPr="004C0328">
              <w:rPr>
                <w:rFonts w:ascii="Arial" w:hAnsi="Arial" w:cs="Arial"/>
              </w:rPr>
              <w:t>27</w:t>
            </w:r>
          </w:p>
          <w:p w14:paraId="26F501B7" w14:textId="77777777" w:rsidR="00E45B80" w:rsidRPr="004C0328" w:rsidRDefault="0060281E" w:rsidP="00E45B80">
            <w:pPr>
              <w:jc w:val="center"/>
              <w:rPr>
                <w:rFonts w:ascii="Arial" w:hAnsi="Arial" w:cs="Arial"/>
              </w:rPr>
            </w:pPr>
            <w:r w:rsidRPr="004C0328">
              <w:rPr>
                <w:rFonts w:ascii="Arial" w:hAnsi="Arial" w:cs="Arial"/>
                <w:sz w:val="18"/>
                <w:szCs w:val="16"/>
              </w:rPr>
              <w:t>(Q4: 2019/20)</w:t>
            </w:r>
            <w:r w:rsidRPr="004C0328">
              <w:rPr>
                <w:rFonts w:ascii="Arial" w:hAnsi="Arial" w:cs="Arial"/>
                <w:bCs/>
                <w:noProof/>
              </w:rPr>
              <w:t xml:space="preserve"> </w:t>
            </w:r>
          </w:p>
        </w:tc>
        <w:tc>
          <w:tcPr>
            <w:tcW w:w="1835" w:type="dxa"/>
            <w:tcBorders>
              <w:top w:val="single" w:sz="4" w:space="0" w:color="auto"/>
              <w:bottom w:val="single" w:sz="4" w:space="0" w:color="auto"/>
            </w:tcBorders>
            <w:vAlign w:val="center"/>
          </w:tcPr>
          <w:p w14:paraId="26F501B8" w14:textId="77777777" w:rsidR="00E45B80" w:rsidRPr="004C0328" w:rsidRDefault="0060281E" w:rsidP="00E45B80">
            <w:pPr>
              <w:jc w:val="center"/>
              <w:rPr>
                <w:rFonts w:ascii="Arial" w:hAnsi="Arial" w:cs="Arial"/>
              </w:rPr>
            </w:pPr>
            <w:r w:rsidRPr="004C0328">
              <w:rPr>
                <w:rFonts w:ascii="Arial" w:hAnsi="Arial" w:cs="Arial"/>
                <w:bCs/>
                <w:noProof/>
              </w:rPr>
              <w:t>0</w:t>
            </w:r>
          </w:p>
        </w:tc>
        <w:tc>
          <w:tcPr>
            <w:tcW w:w="1129" w:type="dxa"/>
            <w:tcBorders>
              <w:top w:val="single" w:sz="4" w:space="0" w:color="auto"/>
              <w:bottom w:val="single" w:sz="4" w:space="0" w:color="auto"/>
            </w:tcBorders>
            <w:vAlign w:val="center"/>
          </w:tcPr>
          <w:p w14:paraId="26F501B9" w14:textId="77777777" w:rsidR="00E45B80" w:rsidRDefault="0060281E" w:rsidP="00E45B80">
            <w:pPr>
              <w:jc w:val="center"/>
            </w:pPr>
            <w:r>
              <w:rPr>
                <w:rFonts w:cs="Arial"/>
                <w:b/>
                <w:noProof/>
                <w:lang w:eastAsia="en-GB"/>
              </w:rPr>
              <w:drawing>
                <wp:inline distT="0" distB="0" distL="0" distR="0" wp14:anchorId="26F50321" wp14:editId="26F50322">
                  <wp:extent cx="402590" cy="3657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45784" name="Picture 3"/>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02590" cy="365760"/>
                          </a:xfrm>
                          <a:prstGeom prst="rect">
                            <a:avLst/>
                          </a:prstGeom>
                          <a:noFill/>
                        </pic:spPr>
                      </pic:pic>
                    </a:graphicData>
                  </a:graphic>
                </wp:inline>
              </w:drawing>
            </w:r>
          </w:p>
        </w:tc>
        <w:tc>
          <w:tcPr>
            <w:tcW w:w="1412" w:type="dxa"/>
            <w:tcBorders>
              <w:top w:val="single" w:sz="4" w:space="0" w:color="auto"/>
              <w:bottom w:val="single" w:sz="4" w:space="0" w:color="auto"/>
              <w:right w:val="single" w:sz="12" w:space="0" w:color="auto"/>
            </w:tcBorders>
            <w:vAlign w:val="center"/>
          </w:tcPr>
          <w:p w14:paraId="26F501BA" w14:textId="77777777" w:rsidR="00E45B80" w:rsidRDefault="0060281E" w:rsidP="00E45B80">
            <w:pPr>
              <w:jc w:val="center"/>
            </w:pPr>
            <w:r w:rsidRPr="00E45B80">
              <w:rPr>
                <w:rFonts w:ascii="Wingdings" w:hAnsi="Wingdings"/>
                <w:color w:val="70AD47" w:themeColor="accent6"/>
                <w:sz w:val="72"/>
              </w:rPr>
              <w:sym w:font="Wingdings" w:char="F0DE"/>
            </w:r>
          </w:p>
        </w:tc>
      </w:tr>
      <w:tr w:rsidR="00BB00CE" w14:paraId="26F501C3" w14:textId="77777777" w:rsidTr="00B843DF">
        <w:trPr>
          <w:trHeight w:val="443"/>
        </w:trPr>
        <w:tc>
          <w:tcPr>
            <w:tcW w:w="2526" w:type="dxa"/>
            <w:tcBorders>
              <w:top w:val="single" w:sz="4" w:space="0" w:color="auto"/>
              <w:left w:val="single" w:sz="12" w:space="0" w:color="auto"/>
              <w:bottom w:val="single" w:sz="12" w:space="0" w:color="auto"/>
            </w:tcBorders>
            <w:vAlign w:val="center"/>
          </w:tcPr>
          <w:p w14:paraId="26F501BC" w14:textId="77777777" w:rsidR="00E45B80" w:rsidRPr="004C0328" w:rsidRDefault="0060281E" w:rsidP="00E45B80">
            <w:pPr>
              <w:rPr>
                <w:rFonts w:ascii="Arial" w:hAnsi="Arial" w:cs="Arial"/>
                <w:lang w:eastAsia="en-GB"/>
              </w:rPr>
            </w:pPr>
            <w:r w:rsidRPr="004C0328">
              <w:rPr>
                <w:rFonts w:ascii="Arial" w:hAnsi="Arial" w:cs="Arial"/>
                <w:lang w:eastAsia="en-GB"/>
              </w:rPr>
              <w:t>Average days to process a new Housing Benefit claim</w:t>
            </w:r>
          </w:p>
        </w:tc>
        <w:tc>
          <w:tcPr>
            <w:tcW w:w="1835" w:type="dxa"/>
            <w:tcBorders>
              <w:top w:val="single" w:sz="4" w:space="0" w:color="auto"/>
              <w:bottom w:val="single" w:sz="12" w:space="0" w:color="auto"/>
            </w:tcBorders>
            <w:vAlign w:val="center"/>
          </w:tcPr>
          <w:p w14:paraId="26F501BD" w14:textId="77777777" w:rsidR="00E45B80" w:rsidRPr="004C0328" w:rsidRDefault="0060281E" w:rsidP="00E45B80">
            <w:pPr>
              <w:jc w:val="center"/>
              <w:rPr>
                <w:rFonts w:ascii="Arial" w:hAnsi="Arial" w:cs="Arial"/>
                <w:lang w:eastAsia="en-GB"/>
              </w:rPr>
            </w:pPr>
            <w:r w:rsidRPr="004C0328">
              <w:rPr>
                <w:rFonts w:ascii="Arial" w:hAnsi="Arial" w:cs="Arial"/>
                <w:lang w:eastAsia="en-GB"/>
              </w:rPr>
              <w:t>19 days</w:t>
            </w:r>
          </w:p>
        </w:tc>
        <w:tc>
          <w:tcPr>
            <w:tcW w:w="1834" w:type="dxa"/>
            <w:tcBorders>
              <w:top w:val="single" w:sz="4" w:space="0" w:color="auto"/>
              <w:bottom w:val="single" w:sz="12" w:space="0" w:color="auto"/>
            </w:tcBorders>
            <w:vAlign w:val="center"/>
          </w:tcPr>
          <w:p w14:paraId="26F501BE" w14:textId="77777777" w:rsidR="00E45B80" w:rsidRPr="004C0328" w:rsidRDefault="0060281E" w:rsidP="00E45B80">
            <w:pPr>
              <w:jc w:val="center"/>
              <w:rPr>
                <w:rFonts w:ascii="Arial" w:hAnsi="Arial" w:cs="Arial"/>
              </w:rPr>
            </w:pPr>
            <w:r w:rsidRPr="004C0328">
              <w:rPr>
                <w:rFonts w:ascii="Arial" w:hAnsi="Arial" w:cs="Arial"/>
              </w:rPr>
              <w:t>16.6 days</w:t>
            </w:r>
          </w:p>
          <w:p w14:paraId="26F501BF" w14:textId="77777777" w:rsidR="00E45B80" w:rsidRPr="004C0328" w:rsidRDefault="0060281E" w:rsidP="00E45B80">
            <w:pPr>
              <w:jc w:val="center"/>
              <w:rPr>
                <w:rFonts w:ascii="Arial" w:hAnsi="Arial" w:cs="Arial"/>
              </w:rPr>
            </w:pPr>
            <w:r w:rsidRPr="004C0328">
              <w:rPr>
                <w:rFonts w:ascii="Arial" w:hAnsi="Arial" w:cs="Arial"/>
              </w:rPr>
              <w:t>(Q4:2019/20)</w:t>
            </w:r>
          </w:p>
        </w:tc>
        <w:tc>
          <w:tcPr>
            <w:tcW w:w="1835" w:type="dxa"/>
            <w:tcBorders>
              <w:top w:val="single" w:sz="4" w:space="0" w:color="auto"/>
              <w:bottom w:val="single" w:sz="12" w:space="0" w:color="auto"/>
            </w:tcBorders>
            <w:vAlign w:val="center"/>
          </w:tcPr>
          <w:p w14:paraId="26F501C0" w14:textId="77777777" w:rsidR="00E45B80" w:rsidRPr="004C0328" w:rsidRDefault="0060281E" w:rsidP="00E45B80">
            <w:pPr>
              <w:jc w:val="center"/>
              <w:rPr>
                <w:rFonts w:ascii="Arial" w:hAnsi="Arial" w:cs="Arial"/>
              </w:rPr>
            </w:pPr>
            <w:r w:rsidRPr="004C0328">
              <w:rPr>
                <w:rFonts w:ascii="Arial" w:hAnsi="Arial" w:cs="Arial"/>
              </w:rPr>
              <w:t>13 days</w:t>
            </w:r>
          </w:p>
        </w:tc>
        <w:tc>
          <w:tcPr>
            <w:tcW w:w="1129" w:type="dxa"/>
            <w:tcBorders>
              <w:top w:val="single" w:sz="4" w:space="0" w:color="auto"/>
              <w:bottom w:val="single" w:sz="12" w:space="0" w:color="auto"/>
            </w:tcBorders>
            <w:vAlign w:val="center"/>
          </w:tcPr>
          <w:p w14:paraId="26F501C1" w14:textId="77777777" w:rsidR="00E45B80" w:rsidRDefault="0060281E" w:rsidP="00E45B80">
            <w:pPr>
              <w:jc w:val="center"/>
            </w:pPr>
            <w:r>
              <w:rPr>
                <w:rFonts w:cs="Arial"/>
                <w:b/>
                <w:noProof/>
                <w:lang w:eastAsia="en-GB"/>
              </w:rPr>
              <w:drawing>
                <wp:inline distT="0" distB="0" distL="0" distR="0" wp14:anchorId="26F50323" wp14:editId="26F50324">
                  <wp:extent cx="402590" cy="36576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444077" name="Picture 3"/>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02590" cy="365760"/>
                          </a:xfrm>
                          <a:prstGeom prst="rect">
                            <a:avLst/>
                          </a:prstGeom>
                          <a:noFill/>
                        </pic:spPr>
                      </pic:pic>
                    </a:graphicData>
                  </a:graphic>
                </wp:inline>
              </w:drawing>
            </w:r>
          </w:p>
        </w:tc>
        <w:tc>
          <w:tcPr>
            <w:tcW w:w="1412" w:type="dxa"/>
            <w:tcBorders>
              <w:top w:val="single" w:sz="4" w:space="0" w:color="auto"/>
              <w:bottom w:val="single" w:sz="12" w:space="0" w:color="auto"/>
              <w:right w:val="single" w:sz="12" w:space="0" w:color="auto"/>
            </w:tcBorders>
            <w:vAlign w:val="center"/>
          </w:tcPr>
          <w:p w14:paraId="26F501C2" w14:textId="77777777" w:rsidR="00E45B80" w:rsidRDefault="0060281E" w:rsidP="00E45B80">
            <w:pPr>
              <w:jc w:val="center"/>
            </w:pPr>
            <w:r w:rsidRPr="00E45B80">
              <w:rPr>
                <w:rFonts w:ascii="Wingdings" w:hAnsi="Wingdings"/>
                <w:color w:val="70AD47" w:themeColor="accent6"/>
                <w:sz w:val="72"/>
              </w:rPr>
              <w:sym w:font="Wingdings" w:char="F0DD"/>
            </w:r>
          </w:p>
        </w:tc>
      </w:tr>
    </w:tbl>
    <w:p w14:paraId="26F501C4" w14:textId="77777777" w:rsidR="00B843DF" w:rsidRPr="00421713" w:rsidRDefault="00264D51" w:rsidP="00B843DF">
      <w:pPr>
        <w:spacing w:after="0"/>
        <w:rPr>
          <w:sz w:val="12"/>
        </w:rPr>
      </w:pPr>
    </w:p>
    <w:p w14:paraId="26F501C5" w14:textId="77777777" w:rsidR="00B843DF" w:rsidRDefault="00264D51" w:rsidP="00013256">
      <w:bookmarkStart w:id="3" w:name="_Toc41557769"/>
    </w:p>
    <w:p w14:paraId="26F501C6" w14:textId="77777777" w:rsidR="00013256" w:rsidRDefault="00264D51" w:rsidP="00013256"/>
    <w:p w14:paraId="26F501C7" w14:textId="77777777" w:rsidR="00701B6F" w:rsidRDefault="00264D51" w:rsidP="00013256"/>
    <w:p w14:paraId="26F501C8" w14:textId="77777777" w:rsidR="00701B6F" w:rsidRPr="00013256" w:rsidRDefault="00264D51" w:rsidP="00013256"/>
    <w:bookmarkEnd w:id="3"/>
    <w:p w14:paraId="26F501C9" w14:textId="77777777" w:rsidR="0047382D" w:rsidRPr="00701B6F" w:rsidRDefault="0060281E" w:rsidP="0047382D">
      <w:pPr>
        <w:pStyle w:val="Heading2"/>
        <w:rPr>
          <w:rFonts w:cs="Arial"/>
        </w:rPr>
      </w:pPr>
      <w:r w:rsidRPr="00701B6F">
        <w:rPr>
          <w:rFonts w:cs="Arial"/>
        </w:rPr>
        <w:lastRenderedPageBreak/>
        <w:t xml:space="preserve">Quarter 1 Project Status  </w:t>
      </w:r>
    </w:p>
    <w:tbl>
      <w:tblPr>
        <w:tblStyle w:val="TableGrid"/>
        <w:tblpPr w:leftFromText="180" w:rightFromText="180" w:vertAnchor="text" w:tblpY="1"/>
        <w:tblOverlap w:val="never"/>
        <w:tblW w:w="6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238"/>
        <w:gridCol w:w="1239"/>
      </w:tblGrid>
      <w:tr w:rsidR="00BB00CE" w14:paraId="26F501CD" w14:textId="77777777" w:rsidTr="004B4265">
        <w:trPr>
          <w:trHeight w:val="369"/>
        </w:trPr>
        <w:tc>
          <w:tcPr>
            <w:tcW w:w="4395" w:type="dxa"/>
            <w:shd w:val="clear" w:color="auto" w:fill="FFC000"/>
            <w:vAlign w:val="center"/>
          </w:tcPr>
          <w:p w14:paraId="26F501CA" w14:textId="77777777" w:rsidR="00102767" w:rsidRPr="004C0328" w:rsidRDefault="00264D51" w:rsidP="00B843DF">
            <w:pPr>
              <w:ind w:firstLine="959"/>
              <w:jc w:val="center"/>
              <w:rPr>
                <w:rFonts w:ascii="Arial" w:hAnsi="Arial" w:cs="Arial"/>
                <w:b/>
                <w:color w:val="FFFFFF" w:themeColor="background1"/>
              </w:rPr>
            </w:pPr>
          </w:p>
        </w:tc>
        <w:tc>
          <w:tcPr>
            <w:tcW w:w="1238" w:type="dxa"/>
            <w:shd w:val="clear" w:color="auto" w:fill="FFC000"/>
            <w:vAlign w:val="center"/>
          </w:tcPr>
          <w:p w14:paraId="26F501CB" w14:textId="77777777" w:rsidR="00102767" w:rsidRPr="004C0328" w:rsidRDefault="0060281E" w:rsidP="00B843DF">
            <w:pPr>
              <w:jc w:val="center"/>
              <w:rPr>
                <w:rFonts w:ascii="Arial" w:hAnsi="Arial" w:cs="Arial"/>
                <w:b/>
                <w:color w:val="FFFFFF" w:themeColor="background1"/>
              </w:rPr>
            </w:pPr>
            <w:r w:rsidRPr="004C0328">
              <w:rPr>
                <w:rFonts w:ascii="Arial" w:hAnsi="Arial" w:cs="Arial"/>
                <w:b/>
                <w:color w:val="FFFFFF" w:themeColor="background1"/>
              </w:rPr>
              <w:t>2019-20</w:t>
            </w:r>
          </w:p>
        </w:tc>
        <w:tc>
          <w:tcPr>
            <w:tcW w:w="1239" w:type="dxa"/>
            <w:shd w:val="clear" w:color="auto" w:fill="FFC000"/>
            <w:vAlign w:val="center"/>
          </w:tcPr>
          <w:p w14:paraId="26F501CC" w14:textId="77777777" w:rsidR="00102767" w:rsidRPr="004C0328" w:rsidRDefault="0060281E" w:rsidP="00B843DF">
            <w:pPr>
              <w:jc w:val="center"/>
              <w:rPr>
                <w:rFonts w:ascii="Arial" w:hAnsi="Arial" w:cs="Arial"/>
                <w:b/>
                <w:color w:val="FFFFFF" w:themeColor="background1"/>
              </w:rPr>
            </w:pPr>
            <w:r w:rsidRPr="004C0328">
              <w:rPr>
                <w:rFonts w:ascii="Arial" w:hAnsi="Arial" w:cs="Arial"/>
                <w:b/>
                <w:color w:val="FFFFFF" w:themeColor="background1"/>
              </w:rPr>
              <w:t>2020-21</w:t>
            </w:r>
          </w:p>
        </w:tc>
      </w:tr>
      <w:tr w:rsidR="00BB00CE" w14:paraId="26F501D3" w14:textId="77777777" w:rsidTr="00B843DF">
        <w:trPr>
          <w:trHeight w:val="624"/>
        </w:trPr>
        <w:tc>
          <w:tcPr>
            <w:tcW w:w="4395" w:type="dxa"/>
            <w:tcBorders>
              <w:bottom w:val="single" w:sz="4" w:space="0" w:color="auto"/>
            </w:tcBorders>
            <w:shd w:val="clear" w:color="auto" w:fill="FFC000"/>
            <w:vAlign w:val="center"/>
          </w:tcPr>
          <w:p w14:paraId="26F501CE" w14:textId="77777777" w:rsidR="00B843DF" w:rsidRPr="004C0328" w:rsidRDefault="0060281E" w:rsidP="00B843DF">
            <w:pPr>
              <w:rPr>
                <w:rFonts w:ascii="Arial" w:hAnsi="Arial" w:cs="Arial"/>
                <w:b/>
                <w:color w:val="FFFFFF" w:themeColor="background1"/>
              </w:rPr>
            </w:pPr>
            <w:r w:rsidRPr="004C0328">
              <w:rPr>
                <w:rFonts w:ascii="Arial" w:hAnsi="Arial" w:cs="Arial"/>
                <w:b/>
                <w:color w:val="FFFFFF" w:themeColor="background1"/>
              </w:rPr>
              <w:t>What we will do</w:t>
            </w:r>
          </w:p>
        </w:tc>
        <w:tc>
          <w:tcPr>
            <w:tcW w:w="1238" w:type="dxa"/>
            <w:tcBorders>
              <w:bottom w:val="single" w:sz="4" w:space="0" w:color="auto"/>
            </w:tcBorders>
            <w:shd w:val="clear" w:color="auto" w:fill="FFC000"/>
            <w:vAlign w:val="center"/>
          </w:tcPr>
          <w:p w14:paraId="26F501CF" w14:textId="77777777" w:rsidR="00B843DF" w:rsidRPr="004C0328" w:rsidRDefault="0060281E" w:rsidP="00B843DF">
            <w:pPr>
              <w:jc w:val="center"/>
              <w:rPr>
                <w:rFonts w:ascii="Arial" w:hAnsi="Arial" w:cs="Arial"/>
                <w:b/>
                <w:color w:val="FFFFFF" w:themeColor="background1"/>
              </w:rPr>
            </w:pPr>
            <w:r w:rsidRPr="004C0328">
              <w:rPr>
                <w:rFonts w:ascii="Arial" w:hAnsi="Arial" w:cs="Arial"/>
                <w:b/>
                <w:color w:val="FFFFFF" w:themeColor="background1"/>
              </w:rPr>
              <w:t>Quarter 4</w:t>
            </w:r>
          </w:p>
          <w:p w14:paraId="26F501D0" w14:textId="77777777" w:rsidR="00B843DF" w:rsidRPr="004C0328" w:rsidRDefault="0060281E" w:rsidP="00B843DF">
            <w:pPr>
              <w:jc w:val="center"/>
              <w:rPr>
                <w:rFonts w:ascii="Arial" w:hAnsi="Arial" w:cs="Arial"/>
                <w:b/>
                <w:color w:val="FFFFFF" w:themeColor="background1"/>
              </w:rPr>
            </w:pPr>
            <w:r w:rsidRPr="004C0328">
              <w:rPr>
                <w:rFonts w:ascii="Arial" w:hAnsi="Arial" w:cs="Arial"/>
                <w:b/>
                <w:color w:val="FFFFFF" w:themeColor="background1"/>
              </w:rPr>
              <w:t>Jan -Mar</w:t>
            </w:r>
          </w:p>
        </w:tc>
        <w:tc>
          <w:tcPr>
            <w:tcW w:w="1239" w:type="dxa"/>
            <w:tcBorders>
              <w:bottom w:val="single" w:sz="4" w:space="0" w:color="auto"/>
            </w:tcBorders>
            <w:shd w:val="clear" w:color="auto" w:fill="FFC000"/>
            <w:vAlign w:val="center"/>
          </w:tcPr>
          <w:p w14:paraId="26F501D1" w14:textId="77777777" w:rsidR="00B843DF" w:rsidRPr="004C0328" w:rsidRDefault="0060281E" w:rsidP="00B843DF">
            <w:pPr>
              <w:jc w:val="center"/>
              <w:rPr>
                <w:rFonts w:ascii="Arial" w:hAnsi="Arial" w:cs="Arial"/>
                <w:b/>
                <w:color w:val="FFFFFF" w:themeColor="background1"/>
              </w:rPr>
            </w:pPr>
            <w:r w:rsidRPr="004C0328">
              <w:rPr>
                <w:rFonts w:ascii="Arial" w:hAnsi="Arial" w:cs="Arial"/>
                <w:b/>
                <w:color w:val="FFFFFF" w:themeColor="background1"/>
              </w:rPr>
              <w:t>Quarter 1</w:t>
            </w:r>
          </w:p>
          <w:p w14:paraId="26F501D2" w14:textId="77777777" w:rsidR="00B843DF" w:rsidRPr="004C0328" w:rsidRDefault="0060281E" w:rsidP="00B843DF">
            <w:pPr>
              <w:jc w:val="center"/>
              <w:rPr>
                <w:rFonts w:ascii="Arial" w:hAnsi="Arial" w:cs="Arial"/>
                <w:b/>
                <w:color w:val="FFFFFF" w:themeColor="background1"/>
              </w:rPr>
            </w:pPr>
            <w:r w:rsidRPr="004C0328">
              <w:rPr>
                <w:rFonts w:ascii="Arial" w:hAnsi="Arial" w:cs="Arial"/>
                <w:b/>
                <w:color w:val="FFFFFF" w:themeColor="background1"/>
              </w:rPr>
              <w:t>Apr – Jun</w:t>
            </w:r>
          </w:p>
        </w:tc>
      </w:tr>
      <w:tr w:rsidR="00BB00CE" w14:paraId="26F501D7" w14:textId="77777777" w:rsidTr="00B843DF">
        <w:trPr>
          <w:trHeight w:val="709"/>
        </w:trPr>
        <w:tc>
          <w:tcPr>
            <w:tcW w:w="4395" w:type="dxa"/>
            <w:tcBorders>
              <w:top w:val="single" w:sz="4" w:space="0" w:color="auto"/>
            </w:tcBorders>
            <w:vAlign w:val="center"/>
          </w:tcPr>
          <w:p w14:paraId="26F501D4" w14:textId="77777777" w:rsidR="00B843DF" w:rsidRPr="004C0328" w:rsidRDefault="0060281E" w:rsidP="00B843DF">
            <w:pPr>
              <w:rPr>
                <w:rFonts w:ascii="Arial" w:hAnsi="Arial" w:cs="Arial"/>
              </w:rPr>
            </w:pPr>
            <w:r w:rsidRPr="004C0328">
              <w:rPr>
                <w:rFonts w:ascii="Arial" w:hAnsi="Arial" w:cs="Arial"/>
              </w:rPr>
              <w:t xml:space="preserve">EIFS01 – Customer Experience </w:t>
            </w:r>
          </w:p>
        </w:tc>
        <w:tc>
          <w:tcPr>
            <w:tcW w:w="1238" w:type="dxa"/>
            <w:tcBorders>
              <w:top w:val="single" w:sz="4" w:space="0" w:color="auto"/>
            </w:tcBorders>
            <w:vAlign w:val="center"/>
          </w:tcPr>
          <w:p w14:paraId="26F501D5" w14:textId="77777777" w:rsidR="00B843DF" w:rsidRPr="004C0328" w:rsidRDefault="0060281E" w:rsidP="00B843DF">
            <w:pPr>
              <w:jc w:val="center"/>
              <w:rPr>
                <w:rFonts w:ascii="Arial" w:hAnsi="Arial" w:cs="Arial"/>
              </w:rPr>
            </w:pPr>
            <w:r w:rsidRPr="004C0328">
              <w:rPr>
                <w:rFonts w:ascii="Arial" w:hAnsi="Arial" w:cs="Arial"/>
                <w:noProof/>
                <w:lang w:eastAsia="en-GB"/>
              </w:rPr>
              <w:drawing>
                <wp:inline distT="0" distB="0" distL="0" distR="0" wp14:anchorId="26F50325" wp14:editId="26F50326">
                  <wp:extent cx="400050" cy="4000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005527" name="Picture 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00050" cy="400050"/>
                          </a:xfrm>
                          <a:prstGeom prst="rect">
                            <a:avLst/>
                          </a:prstGeom>
                          <a:noFill/>
                        </pic:spPr>
                      </pic:pic>
                    </a:graphicData>
                  </a:graphic>
                </wp:inline>
              </w:drawing>
            </w:r>
          </w:p>
        </w:tc>
        <w:tc>
          <w:tcPr>
            <w:tcW w:w="1239" w:type="dxa"/>
            <w:tcBorders>
              <w:top w:val="single" w:sz="4" w:space="0" w:color="auto"/>
            </w:tcBorders>
            <w:vAlign w:val="center"/>
          </w:tcPr>
          <w:p w14:paraId="26F501D6" w14:textId="77777777" w:rsidR="00B843DF" w:rsidRPr="004C0328" w:rsidRDefault="0060281E" w:rsidP="00B843DF">
            <w:pPr>
              <w:jc w:val="center"/>
              <w:rPr>
                <w:rFonts w:ascii="Arial" w:hAnsi="Arial" w:cs="Arial"/>
                <w:noProof/>
                <w:lang w:eastAsia="en-GB"/>
              </w:rPr>
            </w:pPr>
            <w:r w:rsidRPr="004C0328">
              <w:rPr>
                <w:rFonts w:ascii="Arial" w:hAnsi="Arial" w:cs="Arial"/>
                <w:noProof/>
                <w:lang w:eastAsia="en-GB"/>
              </w:rPr>
              <w:drawing>
                <wp:inline distT="0" distB="0" distL="0" distR="0" wp14:anchorId="26F50327" wp14:editId="26F50328">
                  <wp:extent cx="400050" cy="4000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104517" name="Picture 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00050" cy="400050"/>
                          </a:xfrm>
                          <a:prstGeom prst="rect">
                            <a:avLst/>
                          </a:prstGeom>
                          <a:noFill/>
                        </pic:spPr>
                      </pic:pic>
                    </a:graphicData>
                  </a:graphic>
                </wp:inline>
              </w:drawing>
            </w:r>
          </w:p>
        </w:tc>
      </w:tr>
      <w:tr w:rsidR="00BB00CE" w14:paraId="26F501DB" w14:textId="77777777" w:rsidTr="00B843DF">
        <w:trPr>
          <w:trHeight w:val="624"/>
        </w:trPr>
        <w:tc>
          <w:tcPr>
            <w:tcW w:w="4395" w:type="dxa"/>
            <w:vAlign w:val="center"/>
          </w:tcPr>
          <w:p w14:paraId="26F501D8" w14:textId="77777777" w:rsidR="00B843DF" w:rsidRPr="004C0328" w:rsidRDefault="0060281E" w:rsidP="00B843DF">
            <w:pPr>
              <w:rPr>
                <w:rFonts w:ascii="Arial" w:hAnsi="Arial" w:cs="Arial"/>
              </w:rPr>
            </w:pPr>
            <w:r w:rsidRPr="004C0328">
              <w:rPr>
                <w:rFonts w:ascii="Arial" w:hAnsi="Arial" w:cs="Arial"/>
              </w:rPr>
              <w:t xml:space="preserve">EIFS02 – Shared Services </w:t>
            </w:r>
          </w:p>
        </w:tc>
        <w:tc>
          <w:tcPr>
            <w:tcW w:w="1238" w:type="dxa"/>
            <w:vAlign w:val="center"/>
          </w:tcPr>
          <w:p w14:paraId="26F501D9" w14:textId="77777777" w:rsidR="00B843DF" w:rsidRPr="004C0328" w:rsidRDefault="0060281E" w:rsidP="00B843DF">
            <w:pPr>
              <w:jc w:val="center"/>
              <w:rPr>
                <w:rFonts w:ascii="Arial" w:hAnsi="Arial" w:cs="Arial"/>
                <w:b/>
              </w:rPr>
            </w:pPr>
            <w:r w:rsidRPr="004C0328">
              <w:rPr>
                <w:rFonts w:ascii="Arial" w:hAnsi="Arial" w:cs="Arial"/>
                <w:noProof/>
                <w:lang w:eastAsia="en-GB"/>
              </w:rPr>
              <w:drawing>
                <wp:inline distT="0" distB="0" distL="0" distR="0" wp14:anchorId="26F50329" wp14:editId="26F5032A">
                  <wp:extent cx="400050" cy="370056"/>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34169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c>
          <w:tcPr>
            <w:tcW w:w="1239" w:type="dxa"/>
            <w:vAlign w:val="center"/>
          </w:tcPr>
          <w:p w14:paraId="26F501DA" w14:textId="77777777" w:rsidR="00B843DF" w:rsidRPr="004C0328" w:rsidRDefault="0060281E" w:rsidP="00B843DF">
            <w:pPr>
              <w:jc w:val="center"/>
              <w:rPr>
                <w:rFonts w:ascii="Arial" w:hAnsi="Arial" w:cs="Arial"/>
                <w:noProof/>
                <w:lang w:eastAsia="en-GB"/>
              </w:rPr>
            </w:pPr>
            <w:r w:rsidRPr="004C0328">
              <w:rPr>
                <w:rFonts w:ascii="Arial" w:hAnsi="Arial" w:cs="Arial"/>
                <w:noProof/>
                <w:lang w:eastAsia="en-GB"/>
              </w:rPr>
              <w:drawing>
                <wp:inline distT="0" distB="0" distL="0" distR="0" wp14:anchorId="26F5032B" wp14:editId="26F5032C">
                  <wp:extent cx="400050" cy="37005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8409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r>
      <w:tr w:rsidR="00BB00CE" w14:paraId="26F501DF" w14:textId="77777777" w:rsidTr="00B843DF">
        <w:trPr>
          <w:trHeight w:val="713"/>
        </w:trPr>
        <w:tc>
          <w:tcPr>
            <w:tcW w:w="4395" w:type="dxa"/>
            <w:vAlign w:val="center"/>
          </w:tcPr>
          <w:p w14:paraId="26F501DC" w14:textId="77777777" w:rsidR="00B843DF" w:rsidRPr="004C0328" w:rsidRDefault="0060281E" w:rsidP="00B843DF">
            <w:pPr>
              <w:rPr>
                <w:rFonts w:ascii="Arial" w:hAnsi="Arial" w:cs="Arial"/>
              </w:rPr>
            </w:pPr>
            <w:r w:rsidRPr="004C0328">
              <w:rPr>
                <w:rFonts w:ascii="Arial" w:hAnsi="Arial" w:cs="Arial"/>
              </w:rPr>
              <w:t xml:space="preserve">EIFS03 – Conference and Business Centre </w:t>
            </w:r>
          </w:p>
        </w:tc>
        <w:tc>
          <w:tcPr>
            <w:tcW w:w="1238" w:type="dxa"/>
            <w:vAlign w:val="center"/>
          </w:tcPr>
          <w:p w14:paraId="26F501DD" w14:textId="77777777" w:rsidR="00B843DF" w:rsidRPr="004C0328" w:rsidRDefault="0060281E" w:rsidP="00B843DF">
            <w:pPr>
              <w:jc w:val="center"/>
              <w:rPr>
                <w:rFonts w:ascii="Arial" w:hAnsi="Arial" w:cs="Arial"/>
              </w:rPr>
            </w:pPr>
            <w:r w:rsidRPr="004C0328">
              <w:rPr>
                <w:rFonts w:ascii="Arial" w:hAnsi="Arial" w:cs="Arial"/>
                <w:noProof/>
                <w:lang w:eastAsia="en-GB"/>
              </w:rPr>
              <w:drawing>
                <wp:inline distT="0" distB="0" distL="0" distR="0" wp14:anchorId="26F5032D" wp14:editId="26F5032E">
                  <wp:extent cx="400050" cy="370056"/>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45229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c>
          <w:tcPr>
            <w:tcW w:w="1239" w:type="dxa"/>
            <w:vAlign w:val="center"/>
          </w:tcPr>
          <w:p w14:paraId="26F501DE" w14:textId="77777777" w:rsidR="00B843DF" w:rsidRPr="004C0328" w:rsidRDefault="0060281E" w:rsidP="00B843DF">
            <w:pPr>
              <w:jc w:val="center"/>
              <w:rPr>
                <w:rFonts w:ascii="Arial" w:hAnsi="Arial" w:cs="Arial"/>
                <w:noProof/>
                <w:lang w:eastAsia="en-GB"/>
              </w:rPr>
            </w:pPr>
            <w:r w:rsidRPr="004C0328">
              <w:rPr>
                <w:rFonts w:ascii="Arial" w:hAnsi="Arial" w:cs="Arial"/>
                <w:noProof/>
                <w:lang w:eastAsia="en-GB"/>
              </w:rPr>
              <w:drawing>
                <wp:inline distT="0" distB="0" distL="0" distR="0" wp14:anchorId="26F5032F" wp14:editId="26F50330">
                  <wp:extent cx="400050" cy="370056"/>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941261"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r>
      <w:tr w:rsidR="00BB00CE" w14:paraId="26F501E3" w14:textId="77777777" w:rsidTr="00B843DF">
        <w:trPr>
          <w:trHeight w:val="738"/>
        </w:trPr>
        <w:tc>
          <w:tcPr>
            <w:tcW w:w="4395" w:type="dxa"/>
            <w:vAlign w:val="center"/>
          </w:tcPr>
          <w:p w14:paraId="26F501E0" w14:textId="77777777" w:rsidR="00B843DF" w:rsidRPr="004C0328" w:rsidRDefault="0060281E" w:rsidP="00B843DF">
            <w:pPr>
              <w:rPr>
                <w:rFonts w:ascii="Arial" w:hAnsi="Arial" w:cs="Arial"/>
              </w:rPr>
            </w:pPr>
            <w:r w:rsidRPr="004C0328">
              <w:rPr>
                <w:rFonts w:ascii="Arial" w:hAnsi="Arial" w:cs="Arial"/>
              </w:rPr>
              <w:t>EIFS04 – Leisure Management Options</w:t>
            </w:r>
          </w:p>
        </w:tc>
        <w:tc>
          <w:tcPr>
            <w:tcW w:w="1238" w:type="dxa"/>
            <w:vAlign w:val="center"/>
          </w:tcPr>
          <w:p w14:paraId="26F501E1" w14:textId="77777777" w:rsidR="00B843DF" w:rsidRPr="004C0328" w:rsidRDefault="0060281E" w:rsidP="00B843DF">
            <w:pPr>
              <w:jc w:val="center"/>
              <w:rPr>
                <w:rFonts w:ascii="Arial" w:hAnsi="Arial" w:cs="Arial"/>
              </w:rPr>
            </w:pPr>
            <w:r w:rsidRPr="004C0328">
              <w:rPr>
                <w:rFonts w:ascii="Arial" w:hAnsi="Arial" w:cs="Arial"/>
                <w:noProof/>
                <w:lang w:eastAsia="en-GB"/>
              </w:rPr>
              <w:drawing>
                <wp:inline distT="0" distB="0" distL="0" distR="0" wp14:anchorId="26F50331" wp14:editId="26F50332">
                  <wp:extent cx="400050" cy="370056"/>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50239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c>
          <w:tcPr>
            <w:tcW w:w="1239" w:type="dxa"/>
            <w:vAlign w:val="center"/>
          </w:tcPr>
          <w:p w14:paraId="26F501E2" w14:textId="77777777" w:rsidR="00B843DF" w:rsidRPr="004C0328" w:rsidRDefault="0060281E" w:rsidP="00B843DF">
            <w:pPr>
              <w:jc w:val="center"/>
              <w:rPr>
                <w:rFonts w:ascii="Arial" w:hAnsi="Arial" w:cs="Arial"/>
                <w:noProof/>
                <w:lang w:eastAsia="en-GB"/>
              </w:rPr>
            </w:pPr>
            <w:r w:rsidRPr="004C0328">
              <w:rPr>
                <w:rFonts w:ascii="Arial" w:hAnsi="Arial" w:cs="Arial"/>
                <w:noProof/>
                <w:lang w:eastAsia="en-GB"/>
              </w:rPr>
              <w:drawing>
                <wp:inline distT="0" distB="0" distL="0" distR="0" wp14:anchorId="26F50333" wp14:editId="26F50334">
                  <wp:extent cx="400050" cy="370056"/>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209842"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r>
      <w:tr w:rsidR="00BB00CE" w14:paraId="26F501E7" w14:textId="77777777" w:rsidTr="00B843DF">
        <w:trPr>
          <w:trHeight w:val="748"/>
        </w:trPr>
        <w:tc>
          <w:tcPr>
            <w:tcW w:w="4395" w:type="dxa"/>
            <w:vAlign w:val="center"/>
          </w:tcPr>
          <w:p w14:paraId="26F501E4" w14:textId="77777777" w:rsidR="00B843DF" w:rsidRPr="004C0328" w:rsidRDefault="0060281E" w:rsidP="00B843DF">
            <w:pPr>
              <w:rPr>
                <w:rFonts w:ascii="Arial" w:hAnsi="Arial" w:cs="Arial"/>
              </w:rPr>
            </w:pPr>
            <w:r w:rsidRPr="004C0328">
              <w:rPr>
                <w:rFonts w:ascii="Arial" w:hAnsi="Arial" w:cs="Arial"/>
              </w:rPr>
              <w:t>EIFS05 – Implement first year of the Councils Digital Strategy</w:t>
            </w:r>
          </w:p>
        </w:tc>
        <w:tc>
          <w:tcPr>
            <w:tcW w:w="1238" w:type="dxa"/>
            <w:vAlign w:val="center"/>
          </w:tcPr>
          <w:p w14:paraId="26F501E5" w14:textId="77777777" w:rsidR="00B843DF" w:rsidRPr="004C0328" w:rsidRDefault="0060281E" w:rsidP="00B843DF">
            <w:pPr>
              <w:jc w:val="center"/>
              <w:rPr>
                <w:rFonts w:ascii="Arial" w:hAnsi="Arial" w:cs="Arial"/>
              </w:rPr>
            </w:pPr>
            <w:r w:rsidRPr="004C0328">
              <w:rPr>
                <w:rFonts w:ascii="Arial" w:hAnsi="Arial" w:cs="Arial"/>
                <w:noProof/>
                <w:lang w:eastAsia="en-GB"/>
              </w:rPr>
              <w:drawing>
                <wp:inline distT="0" distB="0" distL="0" distR="0" wp14:anchorId="26F50335" wp14:editId="26F50336">
                  <wp:extent cx="400050" cy="370056"/>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267933"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c>
          <w:tcPr>
            <w:tcW w:w="1239" w:type="dxa"/>
            <w:vAlign w:val="center"/>
          </w:tcPr>
          <w:p w14:paraId="26F501E6" w14:textId="77777777" w:rsidR="00B843DF" w:rsidRPr="004C0328" w:rsidRDefault="0060281E" w:rsidP="00B843DF">
            <w:pPr>
              <w:jc w:val="center"/>
              <w:rPr>
                <w:rFonts w:ascii="Arial" w:hAnsi="Arial" w:cs="Arial"/>
                <w:noProof/>
                <w:lang w:eastAsia="en-GB"/>
              </w:rPr>
            </w:pPr>
            <w:r w:rsidRPr="004C0328">
              <w:rPr>
                <w:rFonts w:ascii="Arial" w:hAnsi="Arial" w:cs="Arial"/>
                <w:noProof/>
                <w:lang w:eastAsia="en-GB"/>
              </w:rPr>
              <w:drawing>
                <wp:inline distT="0" distB="0" distL="0" distR="0" wp14:anchorId="26F50337" wp14:editId="26F50338">
                  <wp:extent cx="400050" cy="370056"/>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967397"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r>
      <w:tr w:rsidR="00BB00CE" w14:paraId="26F501EB" w14:textId="77777777" w:rsidTr="00B843DF">
        <w:trPr>
          <w:trHeight w:val="758"/>
        </w:trPr>
        <w:tc>
          <w:tcPr>
            <w:tcW w:w="4395" w:type="dxa"/>
            <w:vAlign w:val="center"/>
          </w:tcPr>
          <w:p w14:paraId="26F501E8" w14:textId="77777777" w:rsidR="00B843DF" w:rsidRPr="004C0328" w:rsidRDefault="0060281E" w:rsidP="00B843DF">
            <w:pPr>
              <w:rPr>
                <w:rFonts w:ascii="Arial" w:hAnsi="Arial" w:cs="Arial"/>
              </w:rPr>
            </w:pPr>
            <w:r w:rsidRPr="004C0328">
              <w:rPr>
                <w:rFonts w:ascii="Arial" w:hAnsi="Arial" w:cs="Arial"/>
              </w:rPr>
              <w:t>EIFS06 -Review of the Council’s Surplus Sites</w:t>
            </w:r>
          </w:p>
        </w:tc>
        <w:tc>
          <w:tcPr>
            <w:tcW w:w="1238" w:type="dxa"/>
            <w:vAlign w:val="center"/>
          </w:tcPr>
          <w:p w14:paraId="26F501E9" w14:textId="77777777" w:rsidR="00B843DF" w:rsidRPr="004C0328" w:rsidRDefault="0060281E" w:rsidP="00B843DF">
            <w:pPr>
              <w:jc w:val="center"/>
              <w:rPr>
                <w:rFonts w:ascii="Arial" w:hAnsi="Arial" w:cs="Arial"/>
              </w:rPr>
            </w:pPr>
            <w:r w:rsidRPr="004C0328">
              <w:rPr>
                <w:rFonts w:ascii="Arial" w:hAnsi="Arial" w:cs="Arial"/>
                <w:noProof/>
                <w:lang w:eastAsia="en-GB"/>
              </w:rPr>
              <w:drawing>
                <wp:inline distT="0" distB="0" distL="0" distR="0" wp14:anchorId="26F50339" wp14:editId="26F5033A">
                  <wp:extent cx="381000" cy="3707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300594" name=""/>
                          <pic:cNvPicPr/>
                        </pic:nvPicPr>
                        <pic:blipFill>
                          <a:blip r:embed="rId23"/>
                          <a:stretch>
                            <a:fillRect/>
                          </a:stretch>
                        </pic:blipFill>
                        <pic:spPr>
                          <a:xfrm>
                            <a:off x="0" y="0"/>
                            <a:ext cx="390637" cy="380080"/>
                          </a:xfrm>
                          <a:prstGeom prst="rect">
                            <a:avLst/>
                          </a:prstGeom>
                        </pic:spPr>
                      </pic:pic>
                    </a:graphicData>
                  </a:graphic>
                </wp:inline>
              </w:drawing>
            </w:r>
          </w:p>
        </w:tc>
        <w:tc>
          <w:tcPr>
            <w:tcW w:w="1239" w:type="dxa"/>
            <w:vAlign w:val="center"/>
          </w:tcPr>
          <w:p w14:paraId="26F501EA" w14:textId="77777777" w:rsidR="00B843DF" w:rsidRPr="004C0328" w:rsidRDefault="0060281E" w:rsidP="00B843DF">
            <w:pPr>
              <w:jc w:val="center"/>
              <w:rPr>
                <w:rFonts w:ascii="Arial" w:hAnsi="Arial" w:cs="Arial"/>
                <w:noProof/>
                <w:lang w:eastAsia="en-GB"/>
              </w:rPr>
            </w:pPr>
            <w:r w:rsidRPr="004C0328">
              <w:rPr>
                <w:rFonts w:ascii="Arial" w:hAnsi="Arial" w:cs="Arial"/>
                <w:noProof/>
                <w:lang w:eastAsia="en-GB"/>
              </w:rPr>
              <w:drawing>
                <wp:inline distT="0" distB="0" distL="0" distR="0" wp14:anchorId="26F5033B" wp14:editId="26F5033C">
                  <wp:extent cx="381000" cy="3707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651657" name=""/>
                          <pic:cNvPicPr/>
                        </pic:nvPicPr>
                        <pic:blipFill>
                          <a:blip r:embed="rId23"/>
                          <a:stretch>
                            <a:fillRect/>
                          </a:stretch>
                        </pic:blipFill>
                        <pic:spPr>
                          <a:xfrm>
                            <a:off x="0" y="0"/>
                            <a:ext cx="390637" cy="380080"/>
                          </a:xfrm>
                          <a:prstGeom prst="rect">
                            <a:avLst/>
                          </a:prstGeom>
                        </pic:spPr>
                      </pic:pic>
                    </a:graphicData>
                  </a:graphic>
                </wp:inline>
              </w:drawing>
            </w:r>
          </w:p>
        </w:tc>
      </w:tr>
    </w:tbl>
    <w:p w14:paraId="26F501EC" w14:textId="77777777" w:rsidR="00B843DF" w:rsidRPr="00701B6F" w:rsidRDefault="00264D51" w:rsidP="00B843DF">
      <w:pPr>
        <w:rPr>
          <w:rFonts w:ascii="Arial" w:hAnsi="Arial" w:cs="Arial"/>
        </w:rPr>
      </w:pPr>
    </w:p>
    <w:p w14:paraId="26F501ED" w14:textId="77777777" w:rsidR="00B843DF" w:rsidRPr="00701B6F" w:rsidRDefault="00264D51" w:rsidP="00B843DF">
      <w:pPr>
        <w:rPr>
          <w:rFonts w:ascii="Arial" w:hAnsi="Arial" w:cs="Arial"/>
        </w:rPr>
      </w:pPr>
    </w:p>
    <w:p w14:paraId="26F501EE" w14:textId="77777777" w:rsidR="00B843DF" w:rsidRDefault="00264D51" w:rsidP="00B843DF">
      <w:pPr>
        <w:rPr>
          <w:rFonts w:ascii="Arial" w:hAnsi="Arial" w:cs="Arial"/>
        </w:rPr>
        <w:sectPr w:rsidR="00B843DF" w:rsidSect="00B843DF">
          <w:pgSz w:w="11906" w:h="16838"/>
          <w:pgMar w:top="520" w:right="720" w:bottom="568" w:left="720" w:header="284" w:footer="121" w:gutter="0"/>
          <w:cols w:space="708"/>
          <w:titlePg/>
          <w:docGrid w:linePitch="360"/>
        </w:sectPr>
      </w:pPr>
    </w:p>
    <w:tbl>
      <w:tblPr>
        <w:tblpPr w:leftFromText="180" w:rightFromText="180" w:vertAnchor="text" w:horzAnchor="margin" w:tblpY="193"/>
        <w:tblOverlap w:val="never"/>
        <w:tblW w:w="0" w:type="auto"/>
        <w:tblLook w:val="04A0" w:firstRow="1" w:lastRow="0" w:firstColumn="1" w:lastColumn="0" w:noHBand="0" w:noVBand="1"/>
      </w:tblPr>
      <w:tblGrid>
        <w:gridCol w:w="10466"/>
      </w:tblGrid>
      <w:tr w:rsidR="00BB00CE" w14:paraId="26F501F1" w14:textId="77777777" w:rsidTr="00701B6F">
        <w:trPr>
          <w:trHeight w:val="1134"/>
        </w:trPr>
        <w:tc>
          <w:tcPr>
            <w:tcW w:w="10466" w:type="dxa"/>
            <w:shd w:val="clear" w:color="auto" w:fill="auto"/>
          </w:tcPr>
          <w:p w14:paraId="26F501EF" w14:textId="77777777" w:rsidR="00701B6F" w:rsidRPr="00A50542" w:rsidRDefault="0060281E" w:rsidP="00701B6F">
            <w:pPr>
              <w:pStyle w:val="Heading1"/>
              <w:numPr>
                <w:ilvl w:val="0"/>
                <w:numId w:val="0"/>
              </w:numPr>
              <w:spacing w:before="100" w:beforeAutospacing="1"/>
              <w:ind w:right="26"/>
              <w:rPr>
                <w:color w:val="FF0000"/>
              </w:rPr>
            </w:pPr>
            <w:bookmarkStart w:id="4" w:name="_Toc41557770"/>
            <w:bookmarkStart w:id="5" w:name="_Toc41557772"/>
            <w:r>
              <w:rPr>
                <w:noProof/>
                <w:lang w:eastAsia="en-GB"/>
              </w:rPr>
              <w:lastRenderedPageBreak/>
              <w:drawing>
                <wp:anchor distT="0" distB="0" distL="114300" distR="114300" simplePos="0" relativeHeight="251662336" behindDoc="1" locked="0" layoutInCell="1" allowOverlap="1" wp14:anchorId="26F5033D" wp14:editId="26F5033E">
                  <wp:simplePos x="0" y="0"/>
                  <wp:positionH relativeFrom="margin">
                    <wp:posOffset>-8255</wp:posOffset>
                  </wp:positionH>
                  <wp:positionV relativeFrom="paragraph">
                    <wp:posOffset>7620</wp:posOffset>
                  </wp:positionV>
                  <wp:extent cx="657225" cy="650875"/>
                  <wp:effectExtent l="0" t="0" r="9525" b="0"/>
                  <wp:wrapTight wrapText="bothSides">
                    <wp:wrapPolygon edited="0">
                      <wp:start x="0" y="0"/>
                      <wp:lineTo x="0" y="20862"/>
                      <wp:lineTo x="21287" y="20862"/>
                      <wp:lineTo x="21287" y="0"/>
                      <wp:lineTo x="0" y="0"/>
                    </wp:wrapPolygon>
                  </wp:wrapTight>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064003" name="Picture 53"/>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657225" cy="650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0542">
              <w:rPr>
                <w:color w:val="FF0000"/>
              </w:rPr>
              <w:t>Health, Wellbeing and Safety</w:t>
            </w:r>
          </w:p>
          <w:p w14:paraId="26F501F0" w14:textId="77777777" w:rsidR="00701B6F" w:rsidRPr="00A50542" w:rsidRDefault="0060281E" w:rsidP="00701B6F">
            <w:pPr>
              <w:tabs>
                <w:tab w:val="left" w:pos="1601"/>
              </w:tabs>
              <w:ind w:right="26"/>
              <w:rPr>
                <w:b/>
              </w:rPr>
            </w:pPr>
            <w:r w:rsidRPr="0074613A">
              <w:rPr>
                <w:noProof/>
                <w:lang w:eastAsia="en-GB"/>
              </w:rPr>
              <w:drawing>
                <wp:anchor distT="0" distB="0" distL="114300" distR="114300" simplePos="0" relativeHeight="251663360" behindDoc="0" locked="0" layoutInCell="1" allowOverlap="1" wp14:anchorId="26F5033F" wp14:editId="26F50340">
                  <wp:simplePos x="0" y="0"/>
                  <wp:positionH relativeFrom="column">
                    <wp:posOffset>-68580</wp:posOffset>
                  </wp:positionH>
                  <wp:positionV relativeFrom="paragraph">
                    <wp:posOffset>372745</wp:posOffset>
                  </wp:positionV>
                  <wp:extent cx="6741795" cy="859790"/>
                  <wp:effectExtent l="0" t="0" r="1905"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138755" name="Picture 8"/>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6741795" cy="859790"/>
                          </a:xfrm>
                          <a:prstGeom prst="rect">
                            <a:avLst/>
                          </a:prstGeom>
                          <a:noFill/>
                          <a:ln>
                            <a:noFill/>
                          </a:ln>
                        </pic:spPr>
                      </pic:pic>
                    </a:graphicData>
                  </a:graphic>
                </wp:anchor>
              </w:drawing>
            </w:r>
            <w:r w:rsidRPr="00A50542">
              <w:rPr>
                <w:rFonts w:ascii="Gill Sans MT" w:hAnsi="Gill Sans MT"/>
                <w:b/>
                <w:color w:val="FF0000"/>
                <w:sz w:val="24"/>
                <w:szCs w:val="26"/>
              </w:rPr>
              <w:t>Residents are happy, healthy and safe, active and independent</w:t>
            </w:r>
          </w:p>
        </w:tc>
      </w:tr>
      <w:bookmarkEnd w:id="4"/>
      <w:bookmarkEnd w:id="5"/>
    </w:tbl>
    <w:p w14:paraId="26F501F2" w14:textId="77777777" w:rsidR="00B843DF" w:rsidRDefault="00264D51" w:rsidP="00B843DF">
      <w:pPr>
        <w:pStyle w:val="Heading2"/>
        <w:rPr>
          <w:rFonts w:cs="Arial"/>
        </w:rPr>
      </w:pPr>
    </w:p>
    <w:p w14:paraId="26F501F3" w14:textId="77777777" w:rsidR="0063657F" w:rsidRDefault="0060281E" w:rsidP="0063657F">
      <w:pPr>
        <w:pStyle w:val="Heading2"/>
      </w:pPr>
      <w:r>
        <w:t>Our Key Performance Indicators</w:t>
      </w:r>
    </w:p>
    <w:p w14:paraId="26F501F4" w14:textId="77777777" w:rsidR="0063657F" w:rsidRDefault="00264D51" w:rsidP="0063657F"/>
    <w:p w14:paraId="26F501F5" w14:textId="77777777" w:rsidR="0063657F" w:rsidRPr="00694EB2" w:rsidRDefault="0060281E" w:rsidP="00694EB2">
      <w:pPr>
        <w:spacing w:after="0" w:line="240" w:lineRule="auto"/>
        <w:rPr>
          <w:rFonts w:ascii="Arial" w:hAnsi="Arial" w:cs="Arial"/>
        </w:rPr>
      </w:pPr>
      <w:r w:rsidRPr="00694EB2">
        <w:rPr>
          <w:rFonts w:ascii="Arial" w:hAnsi="Arial" w:cs="Arial"/>
        </w:rPr>
        <w:t>There are no performance measure</w:t>
      </w:r>
      <w:r>
        <w:rPr>
          <w:rFonts w:ascii="Arial" w:hAnsi="Arial" w:cs="Arial"/>
        </w:rPr>
        <w:t>s</w:t>
      </w:r>
      <w:r w:rsidRPr="00694EB2">
        <w:rPr>
          <w:rFonts w:ascii="Arial" w:hAnsi="Arial" w:cs="Arial"/>
        </w:rPr>
        <w:t xml:space="preserve"> to report under this corporate priority this quarter.</w:t>
      </w:r>
    </w:p>
    <w:p w14:paraId="26F501F6" w14:textId="77777777" w:rsidR="0063657F" w:rsidRPr="0063657F" w:rsidRDefault="00264D51" w:rsidP="00694EB2"/>
    <w:p w14:paraId="26F501F7" w14:textId="77777777" w:rsidR="0047382D" w:rsidRDefault="0060281E" w:rsidP="0047382D">
      <w:pPr>
        <w:pStyle w:val="Heading2"/>
      </w:pPr>
      <w:r>
        <w:t xml:space="preserve">Quarter 1 Project Status  </w:t>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4"/>
        <w:gridCol w:w="1207"/>
        <w:gridCol w:w="1439"/>
      </w:tblGrid>
      <w:tr w:rsidR="00BB00CE" w14:paraId="26F501FB" w14:textId="77777777" w:rsidTr="008C30C6">
        <w:trPr>
          <w:trHeight w:val="75"/>
          <w:tblHeader/>
        </w:trPr>
        <w:tc>
          <w:tcPr>
            <w:tcW w:w="5434" w:type="dxa"/>
            <w:shd w:val="clear" w:color="auto" w:fill="F8DAD4"/>
            <w:vAlign w:val="center"/>
          </w:tcPr>
          <w:p w14:paraId="26F501F8" w14:textId="77777777" w:rsidR="008C30C6" w:rsidRDefault="00264D51" w:rsidP="0066514E">
            <w:pPr>
              <w:rPr>
                <w:b/>
              </w:rPr>
            </w:pPr>
          </w:p>
        </w:tc>
        <w:tc>
          <w:tcPr>
            <w:tcW w:w="1207" w:type="dxa"/>
            <w:shd w:val="clear" w:color="auto" w:fill="F8DAD4"/>
            <w:vAlign w:val="center"/>
          </w:tcPr>
          <w:p w14:paraId="26F501F9" w14:textId="77777777" w:rsidR="008C30C6" w:rsidRPr="0066514E" w:rsidRDefault="0060281E" w:rsidP="0066514E">
            <w:pPr>
              <w:jc w:val="center"/>
              <w:rPr>
                <w:b/>
              </w:rPr>
            </w:pPr>
            <w:r w:rsidRPr="0066514E">
              <w:rPr>
                <w:b/>
              </w:rPr>
              <w:t>2019-20</w:t>
            </w:r>
          </w:p>
        </w:tc>
        <w:tc>
          <w:tcPr>
            <w:tcW w:w="1439" w:type="dxa"/>
            <w:shd w:val="clear" w:color="auto" w:fill="F8DAD4"/>
            <w:vAlign w:val="center"/>
          </w:tcPr>
          <w:p w14:paraId="26F501FA" w14:textId="77777777" w:rsidR="008C30C6" w:rsidRPr="0066514E" w:rsidRDefault="0060281E" w:rsidP="0066514E">
            <w:pPr>
              <w:jc w:val="center"/>
              <w:rPr>
                <w:b/>
              </w:rPr>
            </w:pPr>
            <w:r w:rsidRPr="0066514E">
              <w:rPr>
                <w:b/>
              </w:rPr>
              <w:t>2020-21</w:t>
            </w:r>
          </w:p>
        </w:tc>
      </w:tr>
      <w:tr w:rsidR="00BB00CE" w14:paraId="26F50201" w14:textId="77777777" w:rsidTr="008C30C6">
        <w:trPr>
          <w:trHeight w:val="602"/>
          <w:tblHeader/>
        </w:trPr>
        <w:tc>
          <w:tcPr>
            <w:tcW w:w="5434" w:type="dxa"/>
            <w:tcBorders>
              <w:bottom w:val="single" w:sz="4" w:space="0" w:color="auto"/>
            </w:tcBorders>
            <w:shd w:val="clear" w:color="auto" w:fill="F8DAD4"/>
            <w:vAlign w:val="center"/>
          </w:tcPr>
          <w:p w14:paraId="26F501FC" w14:textId="77777777" w:rsidR="008C30C6" w:rsidRPr="004C0328" w:rsidRDefault="0060281E" w:rsidP="0066514E">
            <w:pPr>
              <w:rPr>
                <w:rFonts w:ascii="Arial" w:hAnsi="Arial" w:cs="Arial"/>
                <w:b/>
              </w:rPr>
            </w:pPr>
            <w:r w:rsidRPr="004C0328">
              <w:rPr>
                <w:rFonts w:ascii="Arial" w:hAnsi="Arial" w:cs="Arial"/>
                <w:b/>
              </w:rPr>
              <w:t>What we will do</w:t>
            </w:r>
          </w:p>
        </w:tc>
        <w:tc>
          <w:tcPr>
            <w:tcW w:w="1207" w:type="dxa"/>
            <w:tcBorders>
              <w:bottom w:val="single" w:sz="4" w:space="0" w:color="auto"/>
            </w:tcBorders>
            <w:shd w:val="clear" w:color="auto" w:fill="F8DAD4"/>
            <w:vAlign w:val="center"/>
          </w:tcPr>
          <w:p w14:paraId="26F501FD" w14:textId="77777777" w:rsidR="008C30C6" w:rsidRPr="004C0328" w:rsidRDefault="0060281E" w:rsidP="0066514E">
            <w:pPr>
              <w:jc w:val="center"/>
              <w:rPr>
                <w:rFonts w:ascii="Arial" w:hAnsi="Arial" w:cs="Arial"/>
                <w:b/>
              </w:rPr>
            </w:pPr>
            <w:r w:rsidRPr="004C0328">
              <w:rPr>
                <w:rFonts w:ascii="Arial" w:hAnsi="Arial" w:cs="Arial"/>
                <w:b/>
              </w:rPr>
              <w:t>Quarter 4</w:t>
            </w:r>
          </w:p>
          <w:p w14:paraId="26F501FE" w14:textId="77777777" w:rsidR="008C30C6" w:rsidRPr="004C0328" w:rsidRDefault="0060281E" w:rsidP="0066514E">
            <w:pPr>
              <w:jc w:val="center"/>
              <w:rPr>
                <w:rFonts w:ascii="Arial" w:hAnsi="Arial" w:cs="Arial"/>
                <w:b/>
              </w:rPr>
            </w:pPr>
            <w:r w:rsidRPr="004C0328">
              <w:rPr>
                <w:rFonts w:ascii="Arial" w:hAnsi="Arial" w:cs="Arial"/>
                <w:b/>
              </w:rPr>
              <w:t>Jan -Mar</w:t>
            </w:r>
          </w:p>
        </w:tc>
        <w:tc>
          <w:tcPr>
            <w:tcW w:w="1439" w:type="dxa"/>
            <w:tcBorders>
              <w:bottom w:val="single" w:sz="4" w:space="0" w:color="auto"/>
            </w:tcBorders>
            <w:shd w:val="clear" w:color="auto" w:fill="F8DAD4"/>
            <w:vAlign w:val="center"/>
          </w:tcPr>
          <w:p w14:paraId="26F501FF" w14:textId="77777777" w:rsidR="008C30C6" w:rsidRPr="004C0328" w:rsidRDefault="0060281E" w:rsidP="0066514E">
            <w:pPr>
              <w:jc w:val="center"/>
              <w:rPr>
                <w:rFonts w:ascii="Arial" w:hAnsi="Arial" w:cs="Arial"/>
                <w:b/>
              </w:rPr>
            </w:pPr>
            <w:r w:rsidRPr="004C0328">
              <w:rPr>
                <w:rFonts w:ascii="Arial" w:hAnsi="Arial" w:cs="Arial"/>
                <w:b/>
              </w:rPr>
              <w:t>Quarter 1</w:t>
            </w:r>
          </w:p>
          <w:p w14:paraId="26F50200" w14:textId="77777777" w:rsidR="008C30C6" w:rsidRPr="004C0328" w:rsidRDefault="0060281E" w:rsidP="0066514E">
            <w:pPr>
              <w:jc w:val="center"/>
              <w:rPr>
                <w:rFonts w:ascii="Arial" w:hAnsi="Arial" w:cs="Arial"/>
                <w:b/>
              </w:rPr>
            </w:pPr>
            <w:r w:rsidRPr="004C0328">
              <w:rPr>
                <w:rFonts w:ascii="Arial" w:hAnsi="Arial" w:cs="Arial"/>
                <w:b/>
              </w:rPr>
              <w:t>Apr – Jun</w:t>
            </w:r>
          </w:p>
        </w:tc>
      </w:tr>
      <w:tr w:rsidR="00BB00CE" w14:paraId="26F50205" w14:textId="77777777" w:rsidTr="008C30C6">
        <w:trPr>
          <w:trHeight w:val="602"/>
        </w:trPr>
        <w:tc>
          <w:tcPr>
            <w:tcW w:w="5434" w:type="dxa"/>
            <w:tcBorders>
              <w:top w:val="single" w:sz="4" w:space="0" w:color="auto"/>
            </w:tcBorders>
            <w:vAlign w:val="center"/>
          </w:tcPr>
          <w:p w14:paraId="26F50202" w14:textId="77777777" w:rsidR="008C30C6" w:rsidRPr="004C0328" w:rsidRDefault="0060281E" w:rsidP="00DE52E4">
            <w:pPr>
              <w:rPr>
                <w:rFonts w:ascii="Arial" w:hAnsi="Arial" w:cs="Arial"/>
              </w:rPr>
            </w:pPr>
            <w:bookmarkStart w:id="6" w:name="_Hlk29305238"/>
            <w:r w:rsidRPr="004C0328">
              <w:rPr>
                <w:rFonts w:ascii="Arial" w:hAnsi="Arial" w:cs="Arial"/>
              </w:rPr>
              <w:t xml:space="preserve">HWS01 - South Ribble Dementia Action Alliance </w:t>
            </w:r>
          </w:p>
        </w:tc>
        <w:tc>
          <w:tcPr>
            <w:tcW w:w="1207" w:type="dxa"/>
            <w:tcBorders>
              <w:top w:val="single" w:sz="4" w:space="0" w:color="auto"/>
            </w:tcBorders>
            <w:vAlign w:val="center"/>
          </w:tcPr>
          <w:p w14:paraId="26F50203" w14:textId="77777777" w:rsidR="008C30C6" w:rsidRPr="004C0328" w:rsidRDefault="0060281E" w:rsidP="00DE52E4">
            <w:pPr>
              <w:jc w:val="center"/>
              <w:rPr>
                <w:rFonts w:ascii="Arial" w:hAnsi="Arial" w:cs="Arial"/>
              </w:rPr>
            </w:pPr>
            <w:r w:rsidRPr="004C0328">
              <w:rPr>
                <w:rFonts w:ascii="Arial" w:hAnsi="Arial" w:cs="Arial"/>
                <w:noProof/>
                <w:lang w:eastAsia="en-GB"/>
              </w:rPr>
              <w:drawing>
                <wp:inline distT="0" distB="0" distL="0" distR="0" wp14:anchorId="26F50341" wp14:editId="26F50342">
                  <wp:extent cx="400050" cy="37005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619222"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c>
          <w:tcPr>
            <w:tcW w:w="1439" w:type="dxa"/>
            <w:tcBorders>
              <w:top w:val="single" w:sz="4" w:space="0" w:color="auto"/>
            </w:tcBorders>
          </w:tcPr>
          <w:p w14:paraId="26F50204" w14:textId="77777777" w:rsidR="008C30C6" w:rsidRPr="004C0328" w:rsidRDefault="0060281E" w:rsidP="00DE52E4">
            <w:pPr>
              <w:jc w:val="center"/>
              <w:rPr>
                <w:rFonts w:ascii="Arial" w:hAnsi="Arial" w:cs="Arial"/>
                <w:noProof/>
                <w:lang w:eastAsia="en-GB"/>
              </w:rPr>
            </w:pPr>
            <w:r w:rsidRPr="004C0328">
              <w:rPr>
                <w:rFonts w:ascii="Arial" w:hAnsi="Arial" w:cs="Arial"/>
                <w:noProof/>
                <w:lang w:eastAsia="en-GB"/>
              </w:rPr>
              <w:drawing>
                <wp:inline distT="0" distB="0" distL="0" distR="0" wp14:anchorId="26F50343" wp14:editId="26F50344">
                  <wp:extent cx="400050" cy="37005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12980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r>
      <w:tr w:rsidR="00BB00CE" w14:paraId="26F50209" w14:textId="77777777" w:rsidTr="008C30C6">
        <w:trPr>
          <w:trHeight w:val="602"/>
        </w:trPr>
        <w:tc>
          <w:tcPr>
            <w:tcW w:w="5434" w:type="dxa"/>
            <w:vAlign w:val="center"/>
          </w:tcPr>
          <w:p w14:paraId="26F50206" w14:textId="77777777" w:rsidR="008C30C6" w:rsidRPr="004C0328" w:rsidRDefault="0060281E" w:rsidP="00DE52E4">
            <w:pPr>
              <w:rPr>
                <w:rFonts w:ascii="Arial" w:hAnsi="Arial" w:cs="Arial"/>
              </w:rPr>
            </w:pPr>
            <w:r w:rsidRPr="004C0328">
              <w:rPr>
                <w:rFonts w:ascii="Arial" w:hAnsi="Arial" w:cs="Arial"/>
              </w:rPr>
              <w:t>HWS02 - Open Space Sports and Recreation</w:t>
            </w:r>
          </w:p>
        </w:tc>
        <w:tc>
          <w:tcPr>
            <w:tcW w:w="1207" w:type="dxa"/>
            <w:vAlign w:val="center"/>
          </w:tcPr>
          <w:p w14:paraId="26F50207" w14:textId="77777777" w:rsidR="008C30C6" w:rsidRPr="004C0328" w:rsidRDefault="0060281E" w:rsidP="00DE52E4">
            <w:pPr>
              <w:jc w:val="center"/>
              <w:rPr>
                <w:rFonts w:ascii="Arial" w:hAnsi="Arial" w:cs="Arial"/>
              </w:rPr>
            </w:pPr>
            <w:r w:rsidRPr="004C0328">
              <w:rPr>
                <w:rFonts w:ascii="Arial" w:hAnsi="Arial" w:cs="Arial"/>
                <w:noProof/>
                <w:lang w:eastAsia="en-GB"/>
              </w:rPr>
              <w:drawing>
                <wp:inline distT="0" distB="0" distL="0" distR="0" wp14:anchorId="26F50345" wp14:editId="26F50346">
                  <wp:extent cx="400050" cy="3700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53941"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c>
          <w:tcPr>
            <w:tcW w:w="1439" w:type="dxa"/>
          </w:tcPr>
          <w:p w14:paraId="26F50208" w14:textId="77777777" w:rsidR="008C30C6" w:rsidRPr="004C0328" w:rsidRDefault="0060281E" w:rsidP="00DE52E4">
            <w:pPr>
              <w:jc w:val="center"/>
              <w:rPr>
                <w:rFonts w:ascii="Arial" w:hAnsi="Arial" w:cs="Arial"/>
                <w:noProof/>
                <w:lang w:eastAsia="en-GB"/>
              </w:rPr>
            </w:pPr>
            <w:r w:rsidRPr="004C0328">
              <w:rPr>
                <w:rFonts w:ascii="Arial" w:hAnsi="Arial" w:cs="Arial"/>
                <w:noProof/>
                <w:lang w:eastAsia="en-GB"/>
              </w:rPr>
              <w:drawing>
                <wp:inline distT="0" distB="0" distL="0" distR="0" wp14:anchorId="26F50347" wp14:editId="26F50348">
                  <wp:extent cx="400050" cy="37005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059324"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r>
      <w:tr w:rsidR="00BB00CE" w14:paraId="26F5020D" w14:textId="77777777" w:rsidTr="008C30C6">
        <w:trPr>
          <w:trHeight w:val="602"/>
        </w:trPr>
        <w:tc>
          <w:tcPr>
            <w:tcW w:w="5434" w:type="dxa"/>
            <w:vAlign w:val="center"/>
          </w:tcPr>
          <w:p w14:paraId="26F5020A" w14:textId="77777777" w:rsidR="008C30C6" w:rsidRPr="004C0328" w:rsidRDefault="0060281E" w:rsidP="0066514E">
            <w:pPr>
              <w:rPr>
                <w:rFonts w:ascii="Arial" w:hAnsi="Arial" w:cs="Arial"/>
              </w:rPr>
            </w:pPr>
            <w:r w:rsidRPr="004C0328">
              <w:rPr>
                <w:rFonts w:ascii="Arial" w:hAnsi="Arial" w:cs="Arial"/>
              </w:rPr>
              <w:t xml:space="preserve">HWS03 - Green Links </w:t>
            </w:r>
          </w:p>
        </w:tc>
        <w:tc>
          <w:tcPr>
            <w:tcW w:w="1207" w:type="dxa"/>
            <w:vAlign w:val="center"/>
          </w:tcPr>
          <w:p w14:paraId="26F5020B" w14:textId="77777777" w:rsidR="008C30C6" w:rsidRPr="004C0328" w:rsidRDefault="0060281E" w:rsidP="0066514E">
            <w:pPr>
              <w:jc w:val="center"/>
              <w:rPr>
                <w:rFonts w:ascii="Arial" w:hAnsi="Arial" w:cs="Arial"/>
              </w:rPr>
            </w:pPr>
            <w:r w:rsidRPr="004C0328">
              <w:rPr>
                <w:rFonts w:ascii="Arial" w:hAnsi="Arial" w:cs="Arial"/>
                <w:b/>
                <w:noProof/>
                <w:lang w:eastAsia="en-GB"/>
              </w:rPr>
              <w:drawing>
                <wp:inline distT="0" distB="0" distL="0" distR="0" wp14:anchorId="26F50349" wp14:editId="26F5034A">
                  <wp:extent cx="402590" cy="365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002130"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02590" cy="365760"/>
                          </a:xfrm>
                          <a:prstGeom prst="rect">
                            <a:avLst/>
                          </a:prstGeom>
                          <a:noFill/>
                        </pic:spPr>
                      </pic:pic>
                    </a:graphicData>
                  </a:graphic>
                </wp:inline>
              </w:drawing>
            </w:r>
          </w:p>
        </w:tc>
        <w:tc>
          <w:tcPr>
            <w:tcW w:w="1439" w:type="dxa"/>
            <w:vAlign w:val="center"/>
          </w:tcPr>
          <w:p w14:paraId="26F5020C" w14:textId="77777777" w:rsidR="008C30C6" w:rsidRPr="004C0328" w:rsidRDefault="0060281E" w:rsidP="0066514E">
            <w:pPr>
              <w:jc w:val="center"/>
              <w:rPr>
                <w:rFonts w:ascii="Arial" w:hAnsi="Arial" w:cs="Arial"/>
                <w:noProof/>
                <w:lang w:eastAsia="en-GB"/>
              </w:rPr>
            </w:pPr>
            <w:r w:rsidRPr="004C0328">
              <w:rPr>
                <w:rFonts w:ascii="Arial" w:hAnsi="Arial" w:cs="Arial"/>
                <w:noProof/>
                <w:lang w:eastAsia="en-GB"/>
              </w:rPr>
              <w:drawing>
                <wp:inline distT="0" distB="0" distL="0" distR="0" wp14:anchorId="26F5034B" wp14:editId="26F5034C">
                  <wp:extent cx="381000" cy="37070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919618" name=""/>
                          <pic:cNvPicPr/>
                        </pic:nvPicPr>
                        <pic:blipFill>
                          <a:blip r:embed="rId23"/>
                          <a:stretch>
                            <a:fillRect/>
                          </a:stretch>
                        </pic:blipFill>
                        <pic:spPr>
                          <a:xfrm>
                            <a:off x="0" y="0"/>
                            <a:ext cx="390637" cy="380080"/>
                          </a:xfrm>
                          <a:prstGeom prst="rect">
                            <a:avLst/>
                          </a:prstGeom>
                        </pic:spPr>
                      </pic:pic>
                    </a:graphicData>
                  </a:graphic>
                </wp:inline>
              </w:drawing>
            </w:r>
          </w:p>
        </w:tc>
      </w:tr>
      <w:tr w:rsidR="00BB00CE" w14:paraId="26F50211" w14:textId="77777777" w:rsidTr="008C30C6">
        <w:trPr>
          <w:trHeight w:val="602"/>
        </w:trPr>
        <w:tc>
          <w:tcPr>
            <w:tcW w:w="5434" w:type="dxa"/>
            <w:vAlign w:val="center"/>
          </w:tcPr>
          <w:p w14:paraId="26F5020E" w14:textId="77777777" w:rsidR="008C30C6" w:rsidRPr="004C0328" w:rsidRDefault="0060281E" w:rsidP="0066514E">
            <w:pPr>
              <w:rPr>
                <w:rFonts w:ascii="Arial" w:hAnsi="Arial" w:cs="Arial"/>
              </w:rPr>
            </w:pPr>
            <w:r w:rsidRPr="004C0328">
              <w:rPr>
                <w:rFonts w:ascii="Arial" w:hAnsi="Arial" w:cs="Arial"/>
              </w:rPr>
              <w:t>HWS04 -Improving our Existing Leisure Centres</w:t>
            </w:r>
          </w:p>
        </w:tc>
        <w:tc>
          <w:tcPr>
            <w:tcW w:w="1207" w:type="dxa"/>
            <w:vAlign w:val="center"/>
          </w:tcPr>
          <w:p w14:paraId="26F5020F" w14:textId="77777777" w:rsidR="008C30C6" w:rsidRPr="004C0328" w:rsidRDefault="0060281E" w:rsidP="0066514E">
            <w:pPr>
              <w:jc w:val="center"/>
              <w:rPr>
                <w:rFonts w:ascii="Arial" w:hAnsi="Arial" w:cs="Arial"/>
              </w:rPr>
            </w:pPr>
            <w:r w:rsidRPr="004C0328">
              <w:rPr>
                <w:rFonts w:ascii="Arial" w:hAnsi="Arial" w:cs="Arial"/>
                <w:noProof/>
                <w:lang w:eastAsia="en-GB"/>
              </w:rPr>
              <w:drawing>
                <wp:inline distT="0" distB="0" distL="0" distR="0" wp14:anchorId="26F5034D" wp14:editId="26F5034E">
                  <wp:extent cx="400050" cy="3700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677464"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c>
          <w:tcPr>
            <w:tcW w:w="1439" w:type="dxa"/>
            <w:vAlign w:val="center"/>
          </w:tcPr>
          <w:p w14:paraId="26F50210" w14:textId="77777777" w:rsidR="008C30C6" w:rsidRPr="004C0328" w:rsidRDefault="0060281E" w:rsidP="0066514E">
            <w:pPr>
              <w:jc w:val="center"/>
              <w:rPr>
                <w:rFonts w:ascii="Arial" w:hAnsi="Arial" w:cs="Arial"/>
                <w:noProof/>
                <w:lang w:eastAsia="en-GB"/>
              </w:rPr>
            </w:pPr>
            <w:r w:rsidRPr="004C0328">
              <w:rPr>
                <w:rFonts w:ascii="Arial" w:hAnsi="Arial" w:cs="Arial"/>
                <w:noProof/>
                <w:lang w:eastAsia="en-GB"/>
              </w:rPr>
              <w:drawing>
                <wp:inline distT="0" distB="0" distL="0" distR="0" wp14:anchorId="26F5034F" wp14:editId="26F50350">
                  <wp:extent cx="400050" cy="37005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384489"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r>
      <w:tr w:rsidR="00BB00CE" w14:paraId="26F50215" w14:textId="77777777" w:rsidTr="008C30C6">
        <w:trPr>
          <w:trHeight w:val="602"/>
        </w:trPr>
        <w:tc>
          <w:tcPr>
            <w:tcW w:w="5434" w:type="dxa"/>
            <w:vAlign w:val="center"/>
          </w:tcPr>
          <w:p w14:paraId="26F50212" w14:textId="77777777" w:rsidR="008C30C6" w:rsidRPr="004C0328" w:rsidRDefault="0060281E" w:rsidP="0066514E">
            <w:pPr>
              <w:rPr>
                <w:rFonts w:ascii="Arial" w:hAnsi="Arial" w:cs="Arial"/>
              </w:rPr>
            </w:pPr>
            <w:r w:rsidRPr="004C0328">
              <w:rPr>
                <w:rFonts w:ascii="Arial" w:hAnsi="Arial" w:cs="Arial"/>
              </w:rPr>
              <w:t>HWS05 - Activities and Events for People of All Ages</w:t>
            </w:r>
          </w:p>
        </w:tc>
        <w:tc>
          <w:tcPr>
            <w:tcW w:w="1207" w:type="dxa"/>
            <w:vAlign w:val="center"/>
          </w:tcPr>
          <w:p w14:paraId="26F50213" w14:textId="77777777" w:rsidR="008C30C6" w:rsidRPr="004C0328" w:rsidRDefault="0060281E" w:rsidP="0066514E">
            <w:pPr>
              <w:jc w:val="center"/>
              <w:rPr>
                <w:rFonts w:ascii="Arial" w:hAnsi="Arial" w:cs="Arial"/>
              </w:rPr>
            </w:pPr>
            <w:r w:rsidRPr="004C0328">
              <w:rPr>
                <w:rFonts w:ascii="Arial" w:hAnsi="Arial" w:cs="Arial"/>
                <w:noProof/>
                <w:lang w:eastAsia="en-GB"/>
              </w:rPr>
              <w:drawing>
                <wp:inline distT="0" distB="0" distL="0" distR="0" wp14:anchorId="26F50351" wp14:editId="26F50352">
                  <wp:extent cx="400050" cy="37005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18113"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c>
          <w:tcPr>
            <w:tcW w:w="1439" w:type="dxa"/>
            <w:vAlign w:val="center"/>
          </w:tcPr>
          <w:p w14:paraId="26F50214" w14:textId="58296DF6" w:rsidR="008C30C6" w:rsidRPr="004C0328" w:rsidRDefault="00264D51" w:rsidP="0066514E">
            <w:pPr>
              <w:jc w:val="center"/>
              <w:rPr>
                <w:rFonts w:ascii="Arial" w:hAnsi="Arial" w:cs="Arial"/>
                <w:b/>
                <w:bCs/>
                <w:noProof/>
                <w:lang w:eastAsia="en-GB"/>
              </w:rPr>
            </w:pPr>
            <w:r>
              <w:rPr>
                <w:rFonts w:ascii="Arial" w:hAnsi="Arial" w:cs="Arial"/>
                <w:b/>
                <w:bCs/>
                <w:noProof/>
                <w:lang w:eastAsia="en-GB"/>
              </w:rPr>
              <w:t>Closed</w:t>
            </w:r>
            <w:bookmarkStart w:id="7" w:name="_GoBack"/>
            <w:bookmarkEnd w:id="7"/>
          </w:p>
        </w:tc>
      </w:tr>
      <w:tr w:rsidR="00BB00CE" w14:paraId="26F50219" w14:textId="77777777" w:rsidTr="008C30C6">
        <w:trPr>
          <w:trHeight w:val="602"/>
        </w:trPr>
        <w:tc>
          <w:tcPr>
            <w:tcW w:w="5434" w:type="dxa"/>
            <w:vAlign w:val="center"/>
          </w:tcPr>
          <w:p w14:paraId="26F50216" w14:textId="77777777" w:rsidR="008C30C6" w:rsidRPr="004C0328" w:rsidRDefault="0060281E" w:rsidP="00DE52E4">
            <w:pPr>
              <w:rPr>
                <w:rFonts w:ascii="Arial" w:hAnsi="Arial" w:cs="Arial"/>
              </w:rPr>
            </w:pPr>
            <w:r w:rsidRPr="004C0328">
              <w:rPr>
                <w:rFonts w:ascii="Arial" w:hAnsi="Arial" w:cs="Arial"/>
              </w:rPr>
              <w:t xml:space="preserve">HWS06 - Interact with the Council Digitally </w:t>
            </w:r>
          </w:p>
        </w:tc>
        <w:tc>
          <w:tcPr>
            <w:tcW w:w="1207" w:type="dxa"/>
            <w:vAlign w:val="center"/>
          </w:tcPr>
          <w:p w14:paraId="26F50217" w14:textId="77777777" w:rsidR="008C30C6" w:rsidRPr="004C0328" w:rsidRDefault="0060281E" w:rsidP="00DE52E4">
            <w:pPr>
              <w:jc w:val="center"/>
              <w:rPr>
                <w:rFonts w:ascii="Arial" w:hAnsi="Arial" w:cs="Arial"/>
              </w:rPr>
            </w:pPr>
            <w:r w:rsidRPr="004C0328">
              <w:rPr>
                <w:rFonts w:ascii="Arial" w:hAnsi="Arial" w:cs="Arial"/>
                <w:noProof/>
                <w:lang w:eastAsia="en-GB"/>
              </w:rPr>
              <w:drawing>
                <wp:inline distT="0" distB="0" distL="0" distR="0" wp14:anchorId="26F50353" wp14:editId="26F50354">
                  <wp:extent cx="400050" cy="37005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57797"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c>
          <w:tcPr>
            <w:tcW w:w="1439" w:type="dxa"/>
          </w:tcPr>
          <w:p w14:paraId="26F50218" w14:textId="77777777" w:rsidR="008C30C6" w:rsidRPr="004C0328" w:rsidRDefault="0060281E" w:rsidP="00DE52E4">
            <w:pPr>
              <w:jc w:val="center"/>
              <w:rPr>
                <w:rFonts w:ascii="Arial" w:hAnsi="Arial" w:cs="Arial"/>
                <w:b/>
                <w:bCs/>
                <w:noProof/>
                <w:lang w:eastAsia="en-GB"/>
              </w:rPr>
            </w:pPr>
            <w:r w:rsidRPr="004C0328">
              <w:rPr>
                <w:rFonts w:ascii="Arial" w:hAnsi="Arial" w:cs="Arial"/>
                <w:b/>
                <w:bCs/>
                <w:noProof/>
                <w:lang w:eastAsia="en-GB"/>
              </w:rPr>
              <w:drawing>
                <wp:inline distT="0" distB="0" distL="0" distR="0" wp14:anchorId="26F50355" wp14:editId="26F50356">
                  <wp:extent cx="400050" cy="370056"/>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13536"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r>
      <w:tr w:rsidR="00BB00CE" w14:paraId="26F5021D" w14:textId="77777777" w:rsidTr="008C30C6">
        <w:trPr>
          <w:trHeight w:val="602"/>
        </w:trPr>
        <w:tc>
          <w:tcPr>
            <w:tcW w:w="5434" w:type="dxa"/>
            <w:vAlign w:val="center"/>
          </w:tcPr>
          <w:p w14:paraId="26F5021A" w14:textId="77777777" w:rsidR="008C30C6" w:rsidRPr="004C0328" w:rsidRDefault="0060281E" w:rsidP="00DE52E4">
            <w:pPr>
              <w:rPr>
                <w:rFonts w:ascii="Arial" w:hAnsi="Arial" w:cs="Arial"/>
              </w:rPr>
            </w:pPr>
            <w:r w:rsidRPr="004C0328">
              <w:rPr>
                <w:rFonts w:ascii="Arial" w:hAnsi="Arial" w:cs="Arial"/>
              </w:rPr>
              <w:t>HWS07 - Community Safety to tackle Crime and Disorder</w:t>
            </w:r>
          </w:p>
        </w:tc>
        <w:tc>
          <w:tcPr>
            <w:tcW w:w="1207" w:type="dxa"/>
            <w:vAlign w:val="center"/>
          </w:tcPr>
          <w:p w14:paraId="26F5021B" w14:textId="77777777" w:rsidR="008C30C6" w:rsidRPr="004C0328" w:rsidRDefault="0060281E" w:rsidP="00DE52E4">
            <w:pPr>
              <w:jc w:val="center"/>
              <w:rPr>
                <w:rFonts w:ascii="Arial" w:hAnsi="Arial" w:cs="Arial"/>
              </w:rPr>
            </w:pPr>
            <w:r w:rsidRPr="004C0328">
              <w:rPr>
                <w:rFonts w:ascii="Arial" w:hAnsi="Arial" w:cs="Arial"/>
                <w:noProof/>
                <w:lang w:eastAsia="en-GB"/>
              </w:rPr>
              <w:drawing>
                <wp:inline distT="0" distB="0" distL="0" distR="0" wp14:anchorId="26F50357" wp14:editId="26F50358">
                  <wp:extent cx="400050" cy="370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015584"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c>
          <w:tcPr>
            <w:tcW w:w="1439" w:type="dxa"/>
          </w:tcPr>
          <w:p w14:paraId="26F5021C" w14:textId="77777777" w:rsidR="008C30C6" w:rsidRPr="004C0328" w:rsidRDefault="0060281E" w:rsidP="00701B6F">
            <w:pPr>
              <w:jc w:val="center"/>
              <w:rPr>
                <w:rFonts w:ascii="Arial" w:hAnsi="Arial" w:cs="Arial"/>
                <w:noProof/>
                <w:sz w:val="20"/>
                <w:szCs w:val="20"/>
                <w:lang w:eastAsia="en-GB"/>
              </w:rPr>
            </w:pPr>
            <w:r w:rsidRPr="004C0328">
              <w:rPr>
                <w:rFonts w:ascii="Arial" w:hAnsi="Arial" w:cs="Arial"/>
                <w:b/>
                <w:bCs/>
                <w:noProof/>
                <w:lang w:eastAsia="en-GB"/>
              </w:rPr>
              <w:drawing>
                <wp:inline distT="0" distB="0" distL="0" distR="0" wp14:anchorId="26F50359" wp14:editId="26F5035A">
                  <wp:extent cx="400050" cy="370056"/>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057221"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r>
      <w:tr w:rsidR="00BB00CE" w14:paraId="26F50221" w14:textId="77777777" w:rsidTr="008C30C6">
        <w:trPr>
          <w:trHeight w:val="602"/>
        </w:trPr>
        <w:tc>
          <w:tcPr>
            <w:tcW w:w="5434" w:type="dxa"/>
            <w:vAlign w:val="center"/>
          </w:tcPr>
          <w:p w14:paraId="26F5021E" w14:textId="77777777" w:rsidR="008C30C6" w:rsidRPr="004C0328" w:rsidRDefault="0060281E" w:rsidP="00DE52E4">
            <w:pPr>
              <w:rPr>
                <w:rFonts w:ascii="Arial" w:hAnsi="Arial" w:cs="Arial"/>
              </w:rPr>
            </w:pPr>
            <w:r w:rsidRPr="004C0328">
              <w:rPr>
                <w:rFonts w:ascii="Arial" w:hAnsi="Arial" w:cs="Arial"/>
              </w:rPr>
              <w:t xml:space="preserve">HWS08 - South Ribble Partnership </w:t>
            </w:r>
          </w:p>
        </w:tc>
        <w:tc>
          <w:tcPr>
            <w:tcW w:w="1207" w:type="dxa"/>
            <w:vAlign w:val="center"/>
          </w:tcPr>
          <w:p w14:paraId="26F5021F" w14:textId="77777777" w:rsidR="008C30C6" w:rsidRPr="004C0328" w:rsidRDefault="0060281E" w:rsidP="00DE52E4">
            <w:pPr>
              <w:jc w:val="center"/>
              <w:rPr>
                <w:rFonts w:ascii="Arial" w:hAnsi="Arial" w:cs="Arial"/>
              </w:rPr>
            </w:pPr>
            <w:r w:rsidRPr="004C0328">
              <w:rPr>
                <w:rFonts w:ascii="Arial" w:hAnsi="Arial" w:cs="Arial"/>
                <w:noProof/>
                <w:lang w:eastAsia="en-GB"/>
              </w:rPr>
              <w:drawing>
                <wp:inline distT="0" distB="0" distL="0" distR="0" wp14:anchorId="26F5035B" wp14:editId="26F5035C">
                  <wp:extent cx="400050" cy="370056"/>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792533"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c>
          <w:tcPr>
            <w:tcW w:w="1439" w:type="dxa"/>
          </w:tcPr>
          <w:p w14:paraId="26F50220" w14:textId="77777777" w:rsidR="008C30C6" w:rsidRPr="004C0328" w:rsidRDefault="0060281E" w:rsidP="00DE52E4">
            <w:pPr>
              <w:jc w:val="center"/>
              <w:rPr>
                <w:rFonts w:ascii="Arial" w:hAnsi="Arial" w:cs="Arial"/>
                <w:b/>
                <w:bCs/>
                <w:noProof/>
                <w:lang w:eastAsia="en-GB"/>
              </w:rPr>
            </w:pPr>
            <w:r w:rsidRPr="004C0328">
              <w:rPr>
                <w:rFonts w:ascii="Arial" w:hAnsi="Arial" w:cs="Arial"/>
                <w:b/>
                <w:bCs/>
                <w:noProof/>
                <w:lang w:eastAsia="en-GB"/>
              </w:rPr>
              <w:drawing>
                <wp:inline distT="0" distB="0" distL="0" distR="0" wp14:anchorId="26F5035D" wp14:editId="26F5035E">
                  <wp:extent cx="400050" cy="370056"/>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000046"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r>
      <w:tr w:rsidR="00BB00CE" w14:paraId="26F50225" w14:textId="77777777" w:rsidTr="008C30C6">
        <w:trPr>
          <w:trHeight w:val="602"/>
        </w:trPr>
        <w:tc>
          <w:tcPr>
            <w:tcW w:w="5434" w:type="dxa"/>
            <w:vAlign w:val="center"/>
          </w:tcPr>
          <w:p w14:paraId="26F50222" w14:textId="77777777" w:rsidR="008C30C6" w:rsidRPr="004C0328" w:rsidRDefault="0060281E" w:rsidP="0066514E">
            <w:pPr>
              <w:rPr>
                <w:rFonts w:ascii="Arial" w:hAnsi="Arial" w:cs="Arial"/>
              </w:rPr>
            </w:pPr>
            <w:r w:rsidRPr="004C0328">
              <w:rPr>
                <w:rFonts w:ascii="Arial" w:hAnsi="Arial" w:cs="Arial"/>
              </w:rPr>
              <w:t>HWS09 - MH2K</w:t>
            </w:r>
          </w:p>
        </w:tc>
        <w:tc>
          <w:tcPr>
            <w:tcW w:w="1207" w:type="dxa"/>
            <w:vAlign w:val="center"/>
          </w:tcPr>
          <w:p w14:paraId="26F50223" w14:textId="77777777" w:rsidR="008C30C6" w:rsidRPr="004C0328" w:rsidRDefault="0060281E" w:rsidP="0066514E">
            <w:pPr>
              <w:jc w:val="center"/>
              <w:rPr>
                <w:rFonts w:ascii="Arial" w:hAnsi="Arial" w:cs="Arial"/>
              </w:rPr>
            </w:pPr>
            <w:r w:rsidRPr="004C0328">
              <w:rPr>
                <w:rFonts w:ascii="Arial" w:hAnsi="Arial" w:cs="Arial"/>
                <w:noProof/>
                <w:lang w:eastAsia="en-GB"/>
              </w:rPr>
              <w:drawing>
                <wp:inline distT="0" distB="0" distL="0" distR="0" wp14:anchorId="26F5035F" wp14:editId="26F50360">
                  <wp:extent cx="381000" cy="3707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77306" name=""/>
                          <pic:cNvPicPr/>
                        </pic:nvPicPr>
                        <pic:blipFill>
                          <a:blip r:embed="rId23"/>
                          <a:stretch>
                            <a:fillRect/>
                          </a:stretch>
                        </pic:blipFill>
                        <pic:spPr>
                          <a:xfrm>
                            <a:off x="0" y="0"/>
                            <a:ext cx="390637" cy="380080"/>
                          </a:xfrm>
                          <a:prstGeom prst="rect">
                            <a:avLst/>
                          </a:prstGeom>
                        </pic:spPr>
                      </pic:pic>
                    </a:graphicData>
                  </a:graphic>
                </wp:inline>
              </w:drawing>
            </w:r>
          </w:p>
        </w:tc>
        <w:tc>
          <w:tcPr>
            <w:tcW w:w="1439" w:type="dxa"/>
            <w:vAlign w:val="center"/>
          </w:tcPr>
          <w:p w14:paraId="26F50224" w14:textId="53FAE879" w:rsidR="008C30C6" w:rsidRPr="004C0328" w:rsidRDefault="00264D51" w:rsidP="0066514E">
            <w:pPr>
              <w:jc w:val="center"/>
              <w:rPr>
                <w:rFonts w:ascii="Arial" w:hAnsi="Arial" w:cs="Arial"/>
                <w:b/>
                <w:bCs/>
                <w:noProof/>
                <w:lang w:eastAsia="en-GB"/>
              </w:rPr>
            </w:pPr>
            <w:r>
              <w:rPr>
                <w:rFonts w:ascii="Arial" w:hAnsi="Arial" w:cs="Arial"/>
                <w:b/>
                <w:bCs/>
                <w:noProof/>
                <w:lang w:eastAsia="en-GB"/>
              </w:rPr>
              <w:t>Closed</w:t>
            </w:r>
          </w:p>
        </w:tc>
      </w:tr>
      <w:tr w:rsidR="00BB00CE" w14:paraId="26F50229" w14:textId="77777777" w:rsidTr="008C30C6">
        <w:trPr>
          <w:trHeight w:val="602"/>
        </w:trPr>
        <w:tc>
          <w:tcPr>
            <w:tcW w:w="5434" w:type="dxa"/>
            <w:vAlign w:val="center"/>
          </w:tcPr>
          <w:p w14:paraId="26F50226" w14:textId="77777777" w:rsidR="008C30C6" w:rsidRPr="004C0328" w:rsidRDefault="0060281E" w:rsidP="00DE52E4">
            <w:pPr>
              <w:rPr>
                <w:rFonts w:ascii="Arial" w:hAnsi="Arial" w:cs="Arial"/>
              </w:rPr>
            </w:pPr>
            <w:r w:rsidRPr="004C0328">
              <w:rPr>
                <w:rFonts w:ascii="Arial" w:hAnsi="Arial" w:cs="Arial"/>
              </w:rPr>
              <w:t>HWS10 - Reduce the Number of Homeless</w:t>
            </w:r>
          </w:p>
        </w:tc>
        <w:tc>
          <w:tcPr>
            <w:tcW w:w="1207" w:type="dxa"/>
            <w:vAlign w:val="center"/>
          </w:tcPr>
          <w:p w14:paraId="26F50227" w14:textId="77777777" w:rsidR="008C30C6" w:rsidRPr="004C0328" w:rsidRDefault="0060281E" w:rsidP="00DE52E4">
            <w:pPr>
              <w:jc w:val="center"/>
              <w:rPr>
                <w:rFonts w:ascii="Arial" w:hAnsi="Arial" w:cs="Arial"/>
              </w:rPr>
            </w:pPr>
            <w:r w:rsidRPr="004C0328">
              <w:rPr>
                <w:rFonts w:ascii="Arial" w:hAnsi="Arial" w:cs="Arial"/>
                <w:noProof/>
                <w:lang w:eastAsia="en-GB"/>
              </w:rPr>
              <w:drawing>
                <wp:inline distT="0" distB="0" distL="0" distR="0" wp14:anchorId="26F50361" wp14:editId="26F50362">
                  <wp:extent cx="400050" cy="37005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009821"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c>
          <w:tcPr>
            <w:tcW w:w="1439" w:type="dxa"/>
          </w:tcPr>
          <w:p w14:paraId="26F50228" w14:textId="77777777" w:rsidR="008C30C6" w:rsidRPr="004C0328" w:rsidRDefault="0060281E" w:rsidP="00701B6F">
            <w:pPr>
              <w:jc w:val="center"/>
              <w:rPr>
                <w:rFonts w:ascii="Arial" w:hAnsi="Arial" w:cs="Arial"/>
                <w:noProof/>
                <w:lang w:eastAsia="en-GB"/>
              </w:rPr>
            </w:pPr>
            <w:r w:rsidRPr="004C0328">
              <w:rPr>
                <w:rFonts w:ascii="Arial" w:hAnsi="Arial" w:cs="Arial"/>
                <w:noProof/>
                <w:lang w:eastAsia="en-GB"/>
              </w:rPr>
              <w:drawing>
                <wp:inline distT="0" distB="0" distL="0" distR="0" wp14:anchorId="26F50363" wp14:editId="26F50364">
                  <wp:extent cx="400050" cy="370056"/>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997478"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r>
      <w:tr w:rsidR="00BB00CE" w14:paraId="26F5022D" w14:textId="77777777" w:rsidTr="008C30C6">
        <w:trPr>
          <w:trHeight w:val="602"/>
        </w:trPr>
        <w:tc>
          <w:tcPr>
            <w:tcW w:w="5434" w:type="dxa"/>
            <w:vAlign w:val="center"/>
          </w:tcPr>
          <w:p w14:paraId="26F5022A" w14:textId="77777777" w:rsidR="008C30C6" w:rsidRPr="004C0328" w:rsidRDefault="0060281E" w:rsidP="00DE52E4">
            <w:pPr>
              <w:rPr>
                <w:rFonts w:ascii="Arial" w:hAnsi="Arial" w:cs="Arial"/>
              </w:rPr>
            </w:pPr>
            <w:r w:rsidRPr="004C0328">
              <w:rPr>
                <w:rFonts w:ascii="Arial" w:hAnsi="Arial" w:cs="Arial"/>
              </w:rPr>
              <w:t>HWS11 - Mind the Gap</w:t>
            </w:r>
          </w:p>
        </w:tc>
        <w:tc>
          <w:tcPr>
            <w:tcW w:w="1207" w:type="dxa"/>
            <w:vAlign w:val="center"/>
          </w:tcPr>
          <w:p w14:paraId="26F5022B" w14:textId="77777777" w:rsidR="008C30C6" w:rsidRPr="004C0328" w:rsidRDefault="0060281E" w:rsidP="00DE52E4">
            <w:pPr>
              <w:jc w:val="center"/>
              <w:rPr>
                <w:rFonts w:ascii="Arial" w:hAnsi="Arial" w:cs="Arial"/>
              </w:rPr>
            </w:pPr>
            <w:r w:rsidRPr="004C0328">
              <w:rPr>
                <w:rFonts w:ascii="Arial" w:hAnsi="Arial" w:cs="Arial"/>
                <w:noProof/>
                <w:lang w:eastAsia="en-GB"/>
              </w:rPr>
              <w:drawing>
                <wp:inline distT="0" distB="0" distL="0" distR="0" wp14:anchorId="26F50365" wp14:editId="26F50366">
                  <wp:extent cx="400050" cy="3700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548906"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c>
          <w:tcPr>
            <w:tcW w:w="1439" w:type="dxa"/>
          </w:tcPr>
          <w:p w14:paraId="26F5022C" w14:textId="77777777" w:rsidR="008C30C6" w:rsidRPr="004C0328" w:rsidRDefault="0060281E" w:rsidP="00DE52E4">
            <w:pPr>
              <w:jc w:val="center"/>
              <w:rPr>
                <w:rFonts w:ascii="Arial" w:hAnsi="Arial" w:cs="Arial"/>
                <w:noProof/>
                <w:lang w:eastAsia="en-GB"/>
              </w:rPr>
            </w:pPr>
            <w:r w:rsidRPr="004C0328">
              <w:rPr>
                <w:rFonts w:ascii="Arial" w:hAnsi="Arial" w:cs="Arial"/>
                <w:noProof/>
                <w:lang w:eastAsia="en-GB"/>
              </w:rPr>
              <w:drawing>
                <wp:inline distT="0" distB="0" distL="0" distR="0" wp14:anchorId="26F50367" wp14:editId="26F50368">
                  <wp:extent cx="400050" cy="370056"/>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665857"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r>
      <w:tr w:rsidR="00BB00CE" w14:paraId="26F50231" w14:textId="77777777" w:rsidTr="008C30C6">
        <w:trPr>
          <w:trHeight w:val="602"/>
        </w:trPr>
        <w:tc>
          <w:tcPr>
            <w:tcW w:w="5434" w:type="dxa"/>
            <w:vAlign w:val="center"/>
          </w:tcPr>
          <w:p w14:paraId="26F5022E" w14:textId="77777777" w:rsidR="008C30C6" w:rsidRPr="004C0328" w:rsidRDefault="0060281E" w:rsidP="00DE52E4">
            <w:pPr>
              <w:rPr>
                <w:rFonts w:ascii="Arial" w:hAnsi="Arial" w:cs="Arial"/>
              </w:rPr>
            </w:pPr>
            <w:r w:rsidRPr="004C0328">
              <w:rPr>
                <w:rFonts w:ascii="Arial" w:hAnsi="Arial" w:cs="Arial"/>
              </w:rPr>
              <w:t>HWS12 - First Class Advice Services</w:t>
            </w:r>
          </w:p>
        </w:tc>
        <w:tc>
          <w:tcPr>
            <w:tcW w:w="1207" w:type="dxa"/>
            <w:vAlign w:val="center"/>
          </w:tcPr>
          <w:p w14:paraId="26F5022F" w14:textId="77777777" w:rsidR="008C30C6" w:rsidRPr="004C0328" w:rsidRDefault="0060281E" w:rsidP="00DE52E4">
            <w:pPr>
              <w:jc w:val="center"/>
              <w:rPr>
                <w:rFonts w:ascii="Arial" w:hAnsi="Arial" w:cs="Arial"/>
              </w:rPr>
            </w:pPr>
            <w:r w:rsidRPr="004C0328">
              <w:rPr>
                <w:rFonts w:ascii="Arial" w:hAnsi="Arial" w:cs="Arial"/>
                <w:noProof/>
                <w:lang w:eastAsia="en-GB"/>
              </w:rPr>
              <w:drawing>
                <wp:inline distT="0" distB="0" distL="0" distR="0" wp14:anchorId="26F50369" wp14:editId="26F5036A">
                  <wp:extent cx="400050" cy="37005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636522"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c>
          <w:tcPr>
            <w:tcW w:w="1439" w:type="dxa"/>
          </w:tcPr>
          <w:p w14:paraId="26F50230" w14:textId="77777777" w:rsidR="008C30C6" w:rsidRPr="004C0328" w:rsidRDefault="0060281E" w:rsidP="00701B6F">
            <w:pPr>
              <w:jc w:val="center"/>
              <w:rPr>
                <w:rFonts w:ascii="Arial" w:hAnsi="Arial" w:cs="Arial"/>
                <w:noProof/>
                <w:sz w:val="20"/>
                <w:szCs w:val="20"/>
                <w:lang w:eastAsia="en-GB"/>
              </w:rPr>
            </w:pPr>
            <w:r w:rsidRPr="004C0328">
              <w:rPr>
                <w:rFonts w:ascii="Arial" w:hAnsi="Arial" w:cs="Arial"/>
                <w:noProof/>
                <w:lang w:eastAsia="en-GB"/>
              </w:rPr>
              <w:drawing>
                <wp:inline distT="0" distB="0" distL="0" distR="0" wp14:anchorId="26F5036B" wp14:editId="26F5036C">
                  <wp:extent cx="400050" cy="370056"/>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631375"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r>
      <w:bookmarkEnd w:id="6"/>
    </w:tbl>
    <w:p w14:paraId="26F50232" w14:textId="77777777" w:rsidR="00B843DF" w:rsidRDefault="00264D51" w:rsidP="00B843DF">
      <w:pPr>
        <w:rPr>
          <w:rFonts w:ascii="Arial" w:hAnsi="Arial" w:cs="Arial"/>
        </w:rPr>
        <w:sectPr w:rsidR="00B843DF" w:rsidSect="00B843DF">
          <w:pgSz w:w="11906" w:h="16838"/>
          <w:pgMar w:top="520" w:right="720" w:bottom="568" w:left="720" w:header="284" w:footer="121" w:gutter="0"/>
          <w:cols w:space="708"/>
          <w:titlePg/>
          <w:docGrid w:linePitch="360"/>
        </w:sectPr>
      </w:pPr>
    </w:p>
    <w:tbl>
      <w:tblPr>
        <w:tblpPr w:leftFromText="180" w:rightFromText="180" w:vertAnchor="text" w:tblpY="1"/>
        <w:tblOverlap w:val="never"/>
        <w:tblW w:w="0" w:type="auto"/>
        <w:tblLook w:val="04A0" w:firstRow="1" w:lastRow="0" w:firstColumn="1" w:lastColumn="0" w:noHBand="0" w:noVBand="1"/>
      </w:tblPr>
      <w:tblGrid>
        <w:gridCol w:w="9242"/>
      </w:tblGrid>
      <w:tr w:rsidR="00BB00CE" w14:paraId="26F50236" w14:textId="77777777" w:rsidTr="00B843DF">
        <w:trPr>
          <w:trHeight w:val="993"/>
        </w:trPr>
        <w:tc>
          <w:tcPr>
            <w:tcW w:w="9242" w:type="dxa"/>
            <w:shd w:val="clear" w:color="auto" w:fill="auto"/>
          </w:tcPr>
          <w:p w14:paraId="26F50233" w14:textId="77777777" w:rsidR="00B843DF" w:rsidRPr="00A50542" w:rsidRDefault="0060281E" w:rsidP="00B843DF">
            <w:pPr>
              <w:pStyle w:val="Heading1"/>
              <w:numPr>
                <w:ilvl w:val="0"/>
                <w:numId w:val="0"/>
              </w:numPr>
              <w:spacing w:before="100" w:beforeAutospacing="1"/>
              <w:rPr>
                <w:color w:val="0070C0"/>
              </w:rPr>
            </w:pPr>
            <w:bookmarkStart w:id="8" w:name="_Toc41557774"/>
            <w:r>
              <w:rPr>
                <w:noProof/>
                <w:lang w:eastAsia="en-GB"/>
              </w:rPr>
              <w:lastRenderedPageBreak/>
              <w:drawing>
                <wp:anchor distT="0" distB="0" distL="114300" distR="114300" simplePos="0" relativeHeight="251660288" behindDoc="0" locked="0" layoutInCell="1" allowOverlap="1" wp14:anchorId="26F5036D" wp14:editId="26F5036E">
                  <wp:simplePos x="0" y="0"/>
                  <wp:positionH relativeFrom="column">
                    <wp:posOffset>60325</wp:posOffset>
                  </wp:positionH>
                  <wp:positionV relativeFrom="paragraph">
                    <wp:posOffset>0</wp:posOffset>
                  </wp:positionV>
                  <wp:extent cx="1088390" cy="108839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533515" name="Picture 22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088390" cy="1088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0542">
              <w:rPr>
                <w:color w:val="0070C0"/>
              </w:rPr>
              <w:t>Our People &amp; Communities</w:t>
            </w:r>
            <w:bookmarkEnd w:id="8"/>
          </w:p>
          <w:p w14:paraId="26F50234" w14:textId="77777777" w:rsidR="00B843DF" w:rsidRPr="00A50542" w:rsidRDefault="0060281E" w:rsidP="00B843DF">
            <w:pPr>
              <w:tabs>
                <w:tab w:val="left" w:pos="6000"/>
              </w:tabs>
              <w:rPr>
                <w:rFonts w:ascii="Gill Sans MT" w:hAnsi="Gill Sans MT"/>
                <w:b/>
                <w:color w:val="0070C0"/>
                <w:sz w:val="24"/>
                <w:szCs w:val="26"/>
              </w:rPr>
            </w:pPr>
            <w:r w:rsidRPr="00A50542">
              <w:rPr>
                <w:rFonts w:ascii="Gill Sans MT" w:hAnsi="Gill Sans MT"/>
                <w:b/>
                <w:color w:val="0070C0"/>
                <w:sz w:val="24"/>
                <w:szCs w:val="26"/>
              </w:rPr>
              <w:t>Strong and active communities where people are engaged and have a voice.</w:t>
            </w:r>
          </w:p>
          <w:p w14:paraId="26F50235" w14:textId="77777777" w:rsidR="00B843DF" w:rsidRPr="007D60EE" w:rsidRDefault="00264D51" w:rsidP="00B843DF">
            <w:pPr>
              <w:tabs>
                <w:tab w:val="left" w:pos="2595"/>
              </w:tabs>
            </w:pPr>
          </w:p>
        </w:tc>
      </w:tr>
    </w:tbl>
    <w:p w14:paraId="26F50237" w14:textId="77777777" w:rsidR="00B843DF" w:rsidRDefault="0060281E" w:rsidP="00B843DF">
      <w:pPr>
        <w:rPr>
          <w:rFonts w:ascii="Arial" w:hAnsi="Arial" w:cs="Arial"/>
        </w:rPr>
      </w:pPr>
      <w:r w:rsidRPr="0074613A">
        <w:rPr>
          <w:noProof/>
          <w:lang w:eastAsia="en-GB"/>
        </w:rPr>
        <w:drawing>
          <wp:inline distT="0" distB="0" distL="0" distR="0" wp14:anchorId="26F5036F" wp14:editId="26F50370">
            <wp:extent cx="6741795" cy="85979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794745" name="Picture 27"/>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6741795" cy="859790"/>
                    </a:xfrm>
                    <a:prstGeom prst="rect">
                      <a:avLst/>
                    </a:prstGeom>
                    <a:noFill/>
                    <a:ln>
                      <a:noFill/>
                    </a:ln>
                  </pic:spPr>
                </pic:pic>
              </a:graphicData>
            </a:graphic>
          </wp:inline>
        </w:drawing>
      </w:r>
    </w:p>
    <w:p w14:paraId="26F50238" w14:textId="77777777" w:rsidR="00B843DF" w:rsidRDefault="0060281E" w:rsidP="00B843DF">
      <w:pPr>
        <w:pStyle w:val="Heading2"/>
      </w:pPr>
      <w:bookmarkStart w:id="9" w:name="_Toc41557776"/>
      <w:r>
        <w:t>Our Key Performance Indicators</w:t>
      </w:r>
      <w:bookmarkEnd w:id="9"/>
    </w:p>
    <w:tbl>
      <w:tblPr>
        <w:tblStyle w:val="TableGrid"/>
        <w:tblpPr w:leftFromText="180" w:rightFromText="180" w:vertAnchor="text" w:horzAnchor="margin" w:tblpY="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1267"/>
        <w:gridCol w:w="1822"/>
        <w:gridCol w:w="1660"/>
        <w:gridCol w:w="1224"/>
        <w:gridCol w:w="1410"/>
      </w:tblGrid>
      <w:tr w:rsidR="00BB00CE" w14:paraId="26F50240" w14:textId="77777777" w:rsidTr="0047382D">
        <w:trPr>
          <w:trHeight w:val="683"/>
        </w:trPr>
        <w:tc>
          <w:tcPr>
            <w:tcW w:w="3053" w:type="dxa"/>
            <w:tcBorders>
              <w:top w:val="single" w:sz="12" w:space="0" w:color="auto"/>
              <w:left w:val="single" w:sz="12" w:space="0" w:color="auto"/>
              <w:bottom w:val="single" w:sz="4" w:space="0" w:color="auto"/>
            </w:tcBorders>
            <w:shd w:val="clear" w:color="auto" w:fill="DEEAF6" w:themeFill="accent1" w:themeFillTint="33"/>
            <w:vAlign w:val="center"/>
          </w:tcPr>
          <w:p w14:paraId="26F50239" w14:textId="77777777" w:rsidR="00B843DF" w:rsidRPr="004C0328" w:rsidRDefault="0060281E" w:rsidP="00B843DF">
            <w:pPr>
              <w:jc w:val="center"/>
              <w:rPr>
                <w:rFonts w:ascii="Arial" w:hAnsi="Arial" w:cs="Arial"/>
                <w:b/>
              </w:rPr>
            </w:pPr>
            <w:r w:rsidRPr="004C0328">
              <w:rPr>
                <w:rFonts w:ascii="Arial" w:hAnsi="Arial" w:cs="Arial"/>
                <w:b/>
              </w:rPr>
              <w:t>Key Performance Indicator</w:t>
            </w:r>
          </w:p>
        </w:tc>
        <w:tc>
          <w:tcPr>
            <w:tcW w:w="1267" w:type="dxa"/>
            <w:tcBorders>
              <w:top w:val="single" w:sz="12" w:space="0" w:color="auto"/>
              <w:bottom w:val="single" w:sz="4" w:space="0" w:color="auto"/>
            </w:tcBorders>
            <w:shd w:val="clear" w:color="auto" w:fill="DEEAF6" w:themeFill="accent1" w:themeFillTint="33"/>
            <w:vAlign w:val="center"/>
          </w:tcPr>
          <w:p w14:paraId="26F5023A" w14:textId="77777777" w:rsidR="00B843DF" w:rsidRPr="004C0328" w:rsidRDefault="0060281E" w:rsidP="00B843DF">
            <w:pPr>
              <w:jc w:val="center"/>
              <w:rPr>
                <w:rFonts w:ascii="Arial" w:hAnsi="Arial" w:cs="Arial"/>
                <w:b/>
              </w:rPr>
            </w:pPr>
            <w:r w:rsidRPr="004C0328">
              <w:rPr>
                <w:rFonts w:ascii="Arial" w:hAnsi="Arial" w:cs="Arial"/>
                <w:b/>
              </w:rPr>
              <w:t>Baseline / Target</w:t>
            </w:r>
          </w:p>
        </w:tc>
        <w:tc>
          <w:tcPr>
            <w:tcW w:w="1822" w:type="dxa"/>
            <w:tcBorders>
              <w:top w:val="single" w:sz="12" w:space="0" w:color="auto"/>
              <w:bottom w:val="single" w:sz="4" w:space="0" w:color="auto"/>
            </w:tcBorders>
            <w:shd w:val="clear" w:color="auto" w:fill="DEEAF6" w:themeFill="accent1" w:themeFillTint="33"/>
            <w:vAlign w:val="center"/>
          </w:tcPr>
          <w:p w14:paraId="26F5023B" w14:textId="77777777" w:rsidR="00B843DF" w:rsidRPr="004C0328" w:rsidRDefault="0060281E" w:rsidP="00B843DF">
            <w:pPr>
              <w:jc w:val="center"/>
              <w:rPr>
                <w:rFonts w:ascii="Arial" w:hAnsi="Arial" w:cs="Arial"/>
                <w:b/>
              </w:rPr>
            </w:pPr>
            <w:r w:rsidRPr="004C0328">
              <w:rPr>
                <w:rFonts w:ascii="Arial" w:hAnsi="Arial" w:cs="Arial"/>
                <w:b/>
              </w:rPr>
              <w:t xml:space="preserve">Comparable period </w:t>
            </w:r>
          </w:p>
        </w:tc>
        <w:tc>
          <w:tcPr>
            <w:tcW w:w="1660" w:type="dxa"/>
            <w:tcBorders>
              <w:top w:val="single" w:sz="12" w:space="0" w:color="auto"/>
              <w:bottom w:val="single" w:sz="4" w:space="0" w:color="auto"/>
            </w:tcBorders>
            <w:shd w:val="clear" w:color="auto" w:fill="DEEAF6" w:themeFill="accent1" w:themeFillTint="33"/>
            <w:vAlign w:val="center"/>
          </w:tcPr>
          <w:p w14:paraId="26F5023C" w14:textId="77777777" w:rsidR="00B843DF" w:rsidRPr="004C0328" w:rsidRDefault="0060281E" w:rsidP="00B843DF">
            <w:pPr>
              <w:jc w:val="center"/>
              <w:rPr>
                <w:rFonts w:ascii="Arial" w:hAnsi="Arial" w:cs="Arial"/>
                <w:b/>
              </w:rPr>
            </w:pPr>
            <w:r w:rsidRPr="004C0328">
              <w:rPr>
                <w:rFonts w:ascii="Arial" w:hAnsi="Arial" w:cs="Arial"/>
                <w:b/>
              </w:rPr>
              <w:t>Quarter 1</w:t>
            </w:r>
          </w:p>
          <w:p w14:paraId="26F5023D" w14:textId="77777777" w:rsidR="00B843DF" w:rsidRPr="004C0328" w:rsidRDefault="0060281E" w:rsidP="00B843DF">
            <w:pPr>
              <w:jc w:val="center"/>
              <w:rPr>
                <w:rFonts w:ascii="Arial" w:hAnsi="Arial" w:cs="Arial"/>
                <w:b/>
              </w:rPr>
            </w:pPr>
            <w:r w:rsidRPr="004C0328">
              <w:rPr>
                <w:rFonts w:ascii="Arial" w:hAnsi="Arial" w:cs="Arial"/>
                <w:b/>
              </w:rPr>
              <w:t>2020/21</w:t>
            </w:r>
          </w:p>
        </w:tc>
        <w:tc>
          <w:tcPr>
            <w:tcW w:w="1224" w:type="dxa"/>
            <w:tcBorders>
              <w:top w:val="single" w:sz="12" w:space="0" w:color="auto"/>
              <w:bottom w:val="single" w:sz="4" w:space="0" w:color="auto"/>
            </w:tcBorders>
            <w:shd w:val="clear" w:color="auto" w:fill="DEEAF6" w:themeFill="accent1" w:themeFillTint="33"/>
            <w:vAlign w:val="center"/>
          </w:tcPr>
          <w:p w14:paraId="26F5023E" w14:textId="77777777" w:rsidR="00B843DF" w:rsidRPr="004C0328" w:rsidRDefault="0060281E" w:rsidP="00B843DF">
            <w:pPr>
              <w:jc w:val="center"/>
              <w:rPr>
                <w:rFonts w:ascii="Arial" w:hAnsi="Arial" w:cs="Arial"/>
                <w:b/>
              </w:rPr>
            </w:pPr>
            <w:r w:rsidRPr="004C0328">
              <w:rPr>
                <w:rFonts w:ascii="Arial" w:hAnsi="Arial" w:cs="Arial"/>
                <w:b/>
              </w:rPr>
              <w:t>Status</w:t>
            </w:r>
          </w:p>
        </w:tc>
        <w:tc>
          <w:tcPr>
            <w:tcW w:w="1410" w:type="dxa"/>
            <w:tcBorders>
              <w:top w:val="single" w:sz="12" w:space="0" w:color="auto"/>
              <w:bottom w:val="single" w:sz="4" w:space="0" w:color="auto"/>
              <w:right w:val="single" w:sz="12" w:space="0" w:color="auto"/>
            </w:tcBorders>
            <w:shd w:val="clear" w:color="auto" w:fill="DEEAF6" w:themeFill="accent1" w:themeFillTint="33"/>
            <w:vAlign w:val="center"/>
          </w:tcPr>
          <w:p w14:paraId="26F5023F" w14:textId="77777777" w:rsidR="00B843DF" w:rsidRPr="004C0328" w:rsidRDefault="0060281E" w:rsidP="00B843DF">
            <w:pPr>
              <w:jc w:val="center"/>
              <w:rPr>
                <w:rFonts w:ascii="Arial" w:hAnsi="Arial" w:cs="Arial"/>
                <w:b/>
              </w:rPr>
            </w:pPr>
            <w:r w:rsidRPr="004C0328">
              <w:rPr>
                <w:rFonts w:ascii="Arial" w:hAnsi="Arial" w:cs="Arial"/>
                <w:b/>
              </w:rPr>
              <w:t>Trend</w:t>
            </w:r>
          </w:p>
        </w:tc>
      </w:tr>
      <w:tr w:rsidR="00BB00CE" w14:paraId="26F50248" w14:textId="77777777" w:rsidTr="0047382D">
        <w:trPr>
          <w:trHeight w:val="1263"/>
        </w:trPr>
        <w:tc>
          <w:tcPr>
            <w:tcW w:w="3053" w:type="dxa"/>
            <w:tcBorders>
              <w:top w:val="single" w:sz="4" w:space="0" w:color="auto"/>
              <w:left w:val="single" w:sz="12" w:space="0" w:color="auto"/>
              <w:bottom w:val="single" w:sz="12" w:space="0" w:color="auto"/>
            </w:tcBorders>
            <w:vAlign w:val="center"/>
          </w:tcPr>
          <w:p w14:paraId="26F50241" w14:textId="77777777" w:rsidR="0047382D" w:rsidRPr="004C0328" w:rsidRDefault="0060281E" w:rsidP="0047382D">
            <w:pPr>
              <w:jc w:val="center"/>
              <w:rPr>
                <w:rFonts w:ascii="Arial" w:hAnsi="Arial" w:cs="Arial"/>
              </w:rPr>
            </w:pPr>
            <w:r w:rsidRPr="004C0328">
              <w:rPr>
                <w:rFonts w:ascii="Arial" w:hAnsi="Arial" w:cs="Arial"/>
              </w:rPr>
              <w:t>Number of people removed from the minimum £3.50 per week contribution (Council Tax Support Scheme)</w:t>
            </w:r>
          </w:p>
        </w:tc>
        <w:tc>
          <w:tcPr>
            <w:tcW w:w="1267" w:type="dxa"/>
            <w:tcBorders>
              <w:top w:val="single" w:sz="4" w:space="0" w:color="auto"/>
              <w:bottom w:val="single" w:sz="12" w:space="0" w:color="auto"/>
            </w:tcBorders>
            <w:vAlign w:val="center"/>
          </w:tcPr>
          <w:p w14:paraId="26F50242" w14:textId="77777777" w:rsidR="0047382D" w:rsidRPr="004C0328" w:rsidRDefault="0060281E" w:rsidP="0047382D">
            <w:pPr>
              <w:jc w:val="center"/>
              <w:rPr>
                <w:rFonts w:ascii="Arial" w:hAnsi="Arial" w:cs="Arial"/>
              </w:rPr>
            </w:pPr>
            <w:r w:rsidRPr="004C0328">
              <w:rPr>
                <w:rFonts w:ascii="Arial" w:hAnsi="Arial" w:cs="Arial"/>
              </w:rPr>
              <w:t>1900</w:t>
            </w:r>
          </w:p>
          <w:p w14:paraId="26F50243" w14:textId="77777777" w:rsidR="0047382D" w:rsidRPr="004C0328" w:rsidRDefault="0060281E" w:rsidP="0047382D">
            <w:pPr>
              <w:jc w:val="center"/>
              <w:rPr>
                <w:rFonts w:ascii="Arial" w:hAnsi="Arial" w:cs="Arial"/>
              </w:rPr>
            </w:pPr>
            <w:r w:rsidRPr="004C0328">
              <w:rPr>
                <w:rFonts w:ascii="Arial" w:hAnsi="Arial" w:cs="Arial"/>
              </w:rPr>
              <w:t>(2020/21)</w:t>
            </w:r>
          </w:p>
        </w:tc>
        <w:tc>
          <w:tcPr>
            <w:tcW w:w="1822" w:type="dxa"/>
            <w:tcBorders>
              <w:top w:val="single" w:sz="4" w:space="0" w:color="auto"/>
              <w:bottom w:val="single" w:sz="12" w:space="0" w:color="auto"/>
            </w:tcBorders>
            <w:vAlign w:val="center"/>
          </w:tcPr>
          <w:p w14:paraId="26F50244" w14:textId="77777777" w:rsidR="0047382D" w:rsidRPr="004C0328" w:rsidRDefault="0060281E" w:rsidP="0047382D">
            <w:pPr>
              <w:jc w:val="center"/>
              <w:rPr>
                <w:rFonts w:ascii="Arial" w:hAnsi="Arial" w:cs="Arial"/>
              </w:rPr>
            </w:pPr>
            <w:r w:rsidRPr="004C0328">
              <w:rPr>
                <w:rFonts w:ascii="Arial" w:hAnsi="Arial" w:cs="Arial"/>
              </w:rPr>
              <w:t>-</w:t>
            </w:r>
          </w:p>
        </w:tc>
        <w:tc>
          <w:tcPr>
            <w:tcW w:w="1660" w:type="dxa"/>
            <w:tcBorders>
              <w:top w:val="single" w:sz="4" w:space="0" w:color="auto"/>
              <w:bottom w:val="single" w:sz="12" w:space="0" w:color="auto"/>
            </w:tcBorders>
            <w:vAlign w:val="center"/>
          </w:tcPr>
          <w:p w14:paraId="26F50245" w14:textId="77777777" w:rsidR="0047382D" w:rsidRPr="004C0328" w:rsidRDefault="0060281E" w:rsidP="0047382D">
            <w:pPr>
              <w:jc w:val="center"/>
              <w:rPr>
                <w:rFonts w:ascii="Arial" w:hAnsi="Arial" w:cs="Arial"/>
              </w:rPr>
            </w:pPr>
            <w:r w:rsidRPr="004C0328">
              <w:rPr>
                <w:rFonts w:ascii="Arial" w:hAnsi="Arial" w:cs="Arial"/>
              </w:rPr>
              <w:t>2382</w:t>
            </w:r>
          </w:p>
        </w:tc>
        <w:tc>
          <w:tcPr>
            <w:tcW w:w="1224" w:type="dxa"/>
            <w:tcBorders>
              <w:top w:val="single" w:sz="4" w:space="0" w:color="auto"/>
              <w:bottom w:val="single" w:sz="12" w:space="0" w:color="auto"/>
            </w:tcBorders>
            <w:vAlign w:val="center"/>
          </w:tcPr>
          <w:p w14:paraId="26F50246" w14:textId="77777777" w:rsidR="0047382D" w:rsidRPr="004C0328" w:rsidRDefault="0060281E" w:rsidP="0047382D">
            <w:pPr>
              <w:jc w:val="center"/>
              <w:rPr>
                <w:rFonts w:ascii="Arial" w:hAnsi="Arial" w:cs="Arial"/>
              </w:rPr>
            </w:pPr>
            <w:r w:rsidRPr="004C0328">
              <w:rPr>
                <w:rFonts w:ascii="Arial" w:hAnsi="Arial" w:cs="Arial"/>
                <w:b/>
                <w:noProof/>
              </w:rPr>
              <w:drawing>
                <wp:inline distT="0" distB="0" distL="0" distR="0" wp14:anchorId="26F50371" wp14:editId="26F50372">
                  <wp:extent cx="402590" cy="3657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822113" name="Picture 3"/>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02590" cy="365760"/>
                          </a:xfrm>
                          <a:prstGeom prst="rect">
                            <a:avLst/>
                          </a:prstGeom>
                          <a:noFill/>
                        </pic:spPr>
                      </pic:pic>
                    </a:graphicData>
                  </a:graphic>
                </wp:inline>
              </w:drawing>
            </w:r>
          </w:p>
        </w:tc>
        <w:tc>
          <w:tcPr>
            <w:tcW w:w="1410" w:type="dxa"/>
            <w:tcBorders>
              <w:top w:val="single" w:sz="4" w:space="0" w:color="auto"/>
              <w:bottom w:val="single" w:sz="12" w:space="0" w:color="auto"/>
              <w:right w:val="single" w:sz="12" w:space="0" w:color="auto"/>
            </w:tcBorders>
            <w:vAlign w:val="center"/>
          </w:tcPr>
          <w:p w14:paraId="26F50247" w14:textId="77777777" w:rsidR="0047382D" w:rsidRPr="004C0328" w:rsidRDefault="0060281E" w:rsidP="0047382D">
            <w:pPr>
              <w:jc w:val="center"/>
              <w:rPr>
                <w:rFonts w:ascii="Arial" w:hAnsi="Arial" w:cs="Arial"/>
              </w:rPr>
            </w:pPr>
            <w:r w:rsidRPr="004C0328">
              <w:rPr>
                <w:rFonts w:ascii="Arial" w:hAnsi="Arial" w:cs="Arial"/>
              </w:rPr>
              <w:t>-</w:t>
            </w:r>
          </w:p>
        </w:tc>
      </w:tr>
    </w:tbl>
    <w:p w14:paraId="26F50249" w14:textId="77777777" w:rsidR="00B843DF" w:rsidRPr="004C0328" w:rsidRDefault="00264D51" w:rsidP="00B843DF">
      <w:pPr>
        <w:rPr>
          <w:rFonts w:ascii="Arial" w:hAnsi="Arial" w:cs="Arial"/>
        </w:rPr>
      </w:pPr>
    </w:p>
    <w:p w14:paraId="26F5024A" w14:textId="77777777" w:rsidR="00B843DF" w:rsidRPr="00701B6F" w:rsidRDefault="0060281E" w:rsidP="00B843DF">
      <w:pPr>
        <w:pStyle w:val="Heading2"/>
        <w:rPr>
          <w:rFonts w:cs="Arial"/>
        </w:rPr>
      </w:pPr>
      <w:bookmarkStart w:id="10" w:name="_Toc41557777"/>
      <w:r w:rsidRPr="00701B6F">
        <w:rPr>
          <w:rFonts w:cs="Arial"/>
        </w:rPr>
        <w:t xml:space="preserve">Quarter 1 Project Status </w:t>
      </w:r>
      <w:bookmarkEnd w:id="10"/>
      <w:r w:rsidRPr="00701B6F">
        <w:rPr>
          <w:rFonts w:cs="Arial"/>
        </w:rPr>
        <w:t xml:space="preserve"> </w:t>
      </w:r>
    </w:p>
    <w:tbl>
      <w:tblPr>
        <w:tblStyle w:val="TableGrid"/>
        <w:tblpPr w:leftFromText="180" w:rightFromText="180" w:vertAnchor="text" w:tblpY="1"/>
        <w:tblOverlap w:val="never"/>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3"/>
        <w:gridCol w:w="1107"/>
        <w:gridCol w:w="155"/>
        <w:gridCol w:w="1263"/>
      </w:tblGrid>
      <w:tr w:rsidR="00BB00CE" w14:paraId="26F5024E" w14:textId="77777777" w:rsidTr="00BE4EC1">
        <w:trPr>
          <w:trHeight w:val="443"/>
        </w:trPr>
        <w:tc>
          <w:tcPr>
            <w:tcW w:w="5413" w:type="dxa"/>
            <w:shd w:val="clear" w:color="auto" w:fill="DEEAF6" w:themeFill="accent1" w:themeFillTint="33"/>
            <w:vAlign w:val="center"/>
          </w:tcPr>
          <w:p w14:paraId="26F5024B" w14:textId="77777777" w:rsidR="0066514E" w:rsidRPr="004C0328" w:rsidRDefault="00264D51" w:rsidP="0066514E">
            <w:pPr>
              <w:rPr>
                <w:rFonts w:ascii="Arial" w:hAnsi="Arial" w:cs="Arial"/>
                <w:b/>
              </w:rPr>
            </w:pPr>
          </w:p>
        </w:tc>
        <w:tc>
          <w:tcPr>
            <w:tcW w:w="1262" w:type="dxa"/>
            <w:gridSpan w:val="2"/>
            <w:shd w:val="clear" w:color="auto" w:fill="DEEAF6" w:themeFill="accent1" w:themeFillTint="33"/>
            <w:vAlign w:val="center"/>
          </w:tcPr>
          <w:p w14:paraId="26F5024C" w14:textId="77777777" w:rsidR="0066514E" w:rsidRPr="004C0328" w:rsidRDefault="0060281E" w:rsidP="0066514E">
            <w:pPr>
              <w:jc w:val="center"/>
              <w:rPr>
                <w:rFonts w:ascii="Arial" w:hAnsi="Arial" w:cs="Arial"/>
                <w:b/>
              </w:rPr>
            </w:pPr>
            <w:r w:rsidRPr="004C0328">
              <w:rPr>
                <w:rFonts w:ascii="Arial" w:hAnsi="Arial" w:cs="Arial"/>
                <w:b/>
              </w:rPr>
              <w:t>2019-20</w:t>
            </w:r>
          </w:p>
        </w:tc>
        <w:tc>
          <w:tcPr>
            <w:tcW w:w="1263" w:type="dxa"/>
            <w:shd w:val="clear" w:color="auto" w:fill="DEEAF6" w:themeFill="accent1" w:themeFillTint="33"/>
            <w:vAlign w:val="center"/>
          </w:tcPr>
          <w:p w14:paraId="26F5024D" w14:textId="77777777" w:rsidR="0066514E" w:rsidRPr="004C0328" w:rsidRDefault="0060281E" w:rsidP="0066514E">
            <w:pPr>
              <w:jc w:val="center"/>
              <w:rPr>
                <w:rFonts w:ascii="Arial" w:hAnsi="Arial" w:cs="Arial"/>
                <w:b/>
              </w:rPr>
            </w:pPr>
            <w:r w:rsidRPr="004C0328">
              <w:rPr>
                <w:rFonts w:ascii="Arial" w:hAnsi="Arial" w:cs="Arial"/>
                <w:b/>
              </w:rPr>
              <w:t>2020-21</w:t>
            </w:r>
          </w:p>
        </w:tc>
      </w:tr>
      <w:tr w:rsidR="00BB00CE" w14:paraId="26F50254" w14:textId="77777777" w:rsidTr="00B843DF">
        <w:trPr>
          <w:trHeight w:val="660"/>
        </w:trPr>
        <w:tc>
          <w:tcPr>
            <w:tcW w:w="5413" w:type="dxa"/>
            <w:tcBorders>
              <w:bottom w:val="single" w:sz="4" w:space="0" w:color="auto"/>
            </w:tcBorders>
            <w:shd w:val="clear" w:color="auto" w:fill="DEEAF6" w:themeFill="accent1" w:themeFillTint="33"/>
            <w:vAlign w:val="center"/>
          </w:tcPr>
          <w:p w14:paraId="26F5024F" w14:textId="77777777" w:rsidR="0066514E" w:rsidRPr="004C0328" w:rsidRDefault="0060281E" w:rsidP="0066514E">
            <w:pPr>
              <w:rPr>
                <w:rFonts w:ascii="Arial" w:hAnsi="Arial" w:cs="Arial"/>
                <w:b/>
              </w:rPr>
            </w:pPr>
            <w:r w:rsidRPr="004C0328">
              <w:rPr>
                <w:rFonts w:ascii="Arial" w:hAnsi="Arial" w:cs="Arial"/>
                <w:b/>
              </w:rPr>
              <w:t xml:space="preserve"> What we will do</w:t>
            </w:r>
          </w:p>
        </w:tc>
        <w:tc>
          <w:tcPr>
            <w:tcW w:w="1107" w:type="dxa"/>
            <w:tcBorders>
              <w:bottom w:val="single" w:sz="4" w:space="0" w:color="auto"/>
            </w:tcBorders>
            <w:shd w:val="clear" w:color="auto" w:fill="DEEAF6" w:themeFill="accent1" w:themeFillTint="33"/>
            <w:vAlign w:val="center"/>
          </w:tcPr>
          <w:p w14:paraId="26F50250" w14:textId="77777777" w:rsidR="0066514E" w:rsidRPr="004C0328" w:rsidRDefault="0060281E" w:rsidP="0066514E">
            <w:pPr>
              <w:jc w:val="center"/>
              <w:rPr>
                <w:rFonts w:ascii="Arial" w:hAnsi="Arial" w:cs="Arial"/>
                <w:b/>
              </w:rPr>
            </w:pPr>
            <w:r w:rsidRPr="004C0328">
              <w:rPr>
                <w:rFonts w:ascii="Arial" w:hAnsi="Arial" w:cs="Arial"/>
                <w:b/>
              </w:rPr>
              <w:t>Quarter 4</w:t>
            </w:r>
          </w:p>
          <w:p w14:paraId="26F50251" w14:textId="77777777" w:rsidR="0066514E" w:rsidRPr="004C0328" w:rsidRDefault="0060281E" w:rsidP="0066514E">
            <w:pPr>
              <w:jc w:val="center"/>
              <w:rPr>
                <w:rFonts w:ascii="Arial" w:hAnsi="Arial" w:cs="Arial"/>
                <w:b/>
              </w:rPr>
            </w:pPr>
            <w:r w:rsidRPr="004C0328">
              <w:rPr>
                <w:rFonts w:ascii="Arial" w:hAnsi="Arial" w:cs="Arial"/>
                <w:b/>
              </w:rPr>
              <w:t>Jan -Mar</w:t>
            </w:r>
          </w:p>
        </w:tc>
        <w:tc>
          <w:tcPr>
            <w:tcW w:w="1418" w:type="dxa"/>
            <w:gridSpan w:val="2"/>
            <w:tcBorders>
              <w:bottom w:val="single" w:sz="4" w:space="0" w:color="auto"/>
            </w:tcBorders>
            <w:shd w:val="clear" w:color="auto" w:fill="DEEAF6" w:themeFill="accent1" w:themeFillTint="33"/>
            <w:vAlign w:val="center"/>
          </w:tcPr>
          <w:p w14:paraId="26F50252" w14:textId="77777777" w:rsidR="0066514E" w:rsidRPr="004C0328" w:rsidRDefault="0060281E" w:rsidP="0066514E">
            <w:pPr>
              <w:jc w:val="center"/>
              <w:rPr>
                <w:rFonts w:ascii="Arial" w:hAnsi="Arial" w:cs="Arial"/>
                <w:b/>
              </w:rPr>
            </w:pPr>
            <w:r w:rsidRPr="004C0328">
              <w:rPr>
                <w:rFonts w:ascii="Arial" w:hAnsi="Arial" w:cs="Arial"/>
                <w:b/>
              </w:rPr>
              <w:t>Quarter 1</w:t>
            </w:r>
          </w:p>
          <w:p w14:paraId="26F50253" w14:textId="77777777" w:rsidR="0066514E" w:rsidRPr="004C0328" w:rsidRDefault="0060281E" w:rsidP="0066514E">
            <w:pPr>
              <w:jc w:val="center"/>
              <w:rPr>
                <w:rFonts w:ascii="Arial" w:hAnsi="Arial" w:cs="Arial"/>
                <w:b/>
              </w:rPr>
            </w:pPr>
            <w:r w:rsidRPr="004C0328">
              <w:rPr>
                <w:rFonts w:ascii="Arial" w:hAnsi="Arial" w:cs="Arial"/>
                <w:b/>
              </w:rPr>
              <w:t>Apr – Jun</w:t>
            </w:r>
          </w:p>
        </w:tc>
      </w:tr>
      <w:tr w:rsidR="00BB00CE" w14:paraId="26F50258" w14:textId="77777777" w:rsidTr="00B843DF">
        <w:trPr>
          <w:trHeight w:val="660"/>
        </w:trPr>
        <w:tc>
          <w:tcPr>
            <w:tcW w:w="5413" w:type="dxa"/>
            <w:tcBorders>
              <w:top w:val="single" w:sz="4" w:space="0" w:color="auto"/>
            </w:tcBorders>
            <w:vAlign w:val="center"/>
          </w:tcPr>
          <w:p w14:paraId="26F50255" w14:textId="77777777" w:rsidR="0066514E" w:rsidRPr="004C0328" w:rsidRDefault="0060281E" w:rsidP="0066514E">
            <w:pPr>
              <w:rPr>
                <w:rFonts w:ascii="Arial" w:hAnsi="Arial" w:cs="Arial"/>
              </w:rPr>
            </w:pPr>
            <w:r w:rsidRPr="004C0328">
              <w:rPr>
                <w:rFonts w:ascii="Arial" w:hAnsi="Arial" w:cs="Arial"/>
              </w:rPr>
              <w:t>OPC01 - Review Community Involvement approach</w:t>
            </w:r>
          </w:p>
        </w:tc>
        <w:tc>
          <w:tcPr>
            <w:tcW w:w="1107" w:type="dxa"/>
            <w:tcBorders>
              <w:top w:val="single" w:sz="4" w:space="0" w:color="auto"/>
            </w:tcBorders>
            <w:vAlign w:val="center"/>
          </w:tcPr>
          <w:p w14:paraId="26F50256" w14:textId="77777777" w:rsidR="0066514E" w:rsidRPr="004C0328" w:rsidRDefault="0060281E" w:rsidP="0066514E">
            <w:pPr>
              <w:jc w:val="center"/>
              <w:rPr>
                <w:rFonts w:ascii="Arial" w:hAnsi="Arial" w:cs="Arial"/>
              </w:rPr>
            </w:pPr>
            <w:r w:rsidRPr="004C0328">
              <w:rPr>
                <w:rFonts w:ascii="Arial" w:hAnsi="Arial" w:cs="Arial"/>
                <w:b/>
                <w:noProof/>
                <w:lang w:eastAsia="en-GB"/>
              </w:rPr>
              <w:drawing>
                <wp:inline distT="0" distB="0" distL="0" distR="0" wp14:anchorId="26F50373" wp14:editId="26F50374">
                  <wp:extent cx="402590" cy="36576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616681"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02590" cy="365760"/>
                          </a:xfrm>
                          <a:prstGeom prst="rect">
                            <a:avLst/>
                          </a:prstGeom>
                          <a:noFill/>
                        </pic:spPr>
                      </pic:pic>
                    </a:graphicData>
                  </a:graphic>
                </wp:inline>
              </w:drawing>
            </w:r>
          </w:p>
        </w:tc>
        <w:tc>
          <w:tcPr>
            <w:tcW w:w="1418" w:type="dxa"/>
            <w:gridSpan w:val="2"/>
            <w:tcBorders>
              <w:top w:val="single" w:sz="4" w:space="0" w:color="auto"/>
            </w:tcBorders>
            <w:vAlign w:val="center"/>
          </w:tcPr>
          <w:p w14:paraId="26F50257" w14:textId="77777777" w:rsidR="0066514E" w:rsidRPr="004C0328" w:rsidRDefault="0060281E" w:rsidP="0066514E">
            <w:pPr>
              <w:jc w:val="center"/>
              <w:rPr>
                <w:rFonts w:ascii="Arial" w:hAnsi="Arial" w:cs="Arial"/>
                <w:noProof/>
                <w:lang w:eastAsia="en-GB"/>
              </w:rPr>
            </w:pPr>
            <w:r w:rsidRPr="004C0328">
              <w:rPr>
                <w:rFonts w:ascii="Arial" w:hAnsi="Arial" w:cs="Arial"/>
                <w:noProof/>
                <w:lang w:eastAsia="en-GB"/>
              </w:rPr>
              <w:drawing>
                <wp:inline distT="0" distB="0" distL="0" distR="0" wp14:anchorId="26F50375" wp14:editId="26F50376">
                  <wp:extent cx="400050" cy="40005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586778" name="Picture 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00050" cy="400050"/>
                          </a:xfrm>
                          <a:prstGeom prst="rect">
                            <a:avLst/>
                          </a:prstGeom>
                          <a:noFill/>
                        </pic:spPr>
                      </pic:pic>
                    </a:graphicData>
                  </a:graphic>
                </wp:inline>
              </w:drawing>
            </w:r>
          </w:p>
        </w:tc>
      </w:tr>
      <w:tr w:rsidR="00BB00CE" w14:paraId="26F5025C" w14:textId="77777777" w:rsidTr="00B843DF">
        <w:trPr>
          <w:trHeight w:val="660"/>
        </w:trPr>
        <w:tc>
          <w:tcPr>
            <w:tcW w:w="5413" w:type="dxa"/>
            <w:vAlign w:val="center"/>
          </w:tcPr>
          <w:p w14:paraId="26F50259" w14:textId="77777777" w:rsidR="0066514E" w:rsidRPr="004C0328" w:rsidRDefault="0060281E" w:rsidP="0066514E">
            <w:pPr>
              <w:rPr>
                <w:rFonts w:ascii="Arial" w:hAnsi="Arial" w:cs="Arial"/>
              </w:rPr>
            </w:pPr>
            <w:r w:rsidRPr="004C0328">
              <w:rPr>
                <w:rFonts w:ascii="Arial" w:hAnsi="Arial" w:cs="Arial"/>
              </w:rPr>
              <w:t>OPC02 - My Neighbourhood Plans.</w:t>
            </w:r>
          </w:p>
        </w:tc>
        <w:tc>
          <w:tcPr>
            <w:tcW w:w="1107" w:type="dxa"/>
            <w:vAlign w:val="center"/>
          </w:tcPr>
          <w:p w14:paraId="26F5025A" w14:textId="77777777" w:rsidR="0066514E" w:rsidRPr="004C0328" w:rsidRDefault="0060281E" w:rsidP="0066514E">
            <w:pPr>
              <w:jc w:val="center"/>
              <w:rPr>
                <w:rFonts w:ascii="Arial" w:hAnsi="Arial" w:cs="Arial"/>
              </w:rPr>
            </w:pPr>
            <w:r w:rsidRPr="004C0328">
              <w:rPr>
                <w:rFonts w:ascii="Arial" w:hAnsi="Arial" w:cs="Arial"/>
                <w:noProof/>
                <w:lang w:eastAsia="en-GB"/>
              </w:rPr>
              <w:drawing>
                <wp:inline distT="0" distB="0" distL="0" distR="0" wp14:anchorId="26F50377" wp14:editId="26F50378">
                  <wp:extent cx="400050" cy="370056"/>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178676"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c>
          <w:tcPr>
            <w:tcW w:w="1418" w:type="dxa"/>
            <w:gridSpan w:val="2"/>
            <w:vAlign w:val="center"/>
          </w:tcPr>
          <w:p w14:paraId="26F5025B" w14:textId="77777777" w:rsidR="0066514E" w:rsidRPr="004C0328" w:rsidRDefault="0060281E" w:rsidP="0066514E">
            <w:pPr>
              <w:jc w:val="center"/>
              <w:rPr>
                <w:rFonts w:ascii="Arial" w:hAnsi="Arial" w:cs="Arial"/>
                <w:noProof/>
                <w:lang w:eastAsia="en-GB"/>
              </w:rPr>
            </w:pPr>
            <w:r w:rsidRPr="004C0328">
              <w:rPr>
                <w:rFonts w:ascii="Arial" w:hAnsi="Arial" w:cs="Arial"/>
                <w:noProof/>
                <w:lang w:eastAsia="en-GB"/>
              </w:rPr>
              <w:drawing>
                <wp:inline distT="0" distB="0" distL="0" distR="0" wp14:anchorId="26F50379" wp14:editId="26F5037A">
                  <wp:extent cx="400050" cy="370056"/>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59806"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r>
      <w:tr w:rsidR="00BB00CE" w14:paraId="26F50260" w14:textId="77777777" w:rsidTr="00B843DF">
        <w:trPr>
          <w:trHeight w:val="660"/>
        </w:trPr>
        <w:tc>
          <w:tcPr>
            <w:tcW w:w="5413" w:type="dxa"/>
            <w:vAlign w:val="center"/>
          </w:tcPr>
          <w:p w14:paraId="26F5025D" w14:textId="77777777" w:rsidR="0066514E" w:rsidRPr="004C0328" w:rsidRDefault="0060281E" w:rsidP="0066514E">
            <w:pPr>
              <w:rPr>
                <w:rFonts w:ascii="Arial" w:hAnsi="Arial" w:cs="Arial"/>
              </w:rPr>
            </w:pPr>
            <w:r w:rsidRPr="004C0328">
              <w:rPr>
                <w:rFonts w:ascii="Arial" w:hAnsi="Arial" w:cs="Arial"/>
              </w:rPr>
              <w:t>OPC03 - Revised Council Tax Support Scheme for 2020-21</w:t>
            </w:r>
          </w:p>
        </w:tc>
        <w:tc>
          <w:tcPr>
            <w:tcW w:w="1107" w:type="dxa"/>
            <w:vAlign w:val="center"/>
          </w:tcPr>
          <w:p w14:paraId="26F5025E" w14:textId="77777777" w:rsidR="0066514E" w:rsidRPr="004C0328" w:rsidRDefault="0060281E" w:rsidP="0066514E">
            <w:pPr>
              <w:jc w:val="center"/>
              <w:rPr>
                <w:rFonts w:ascii="Arial" w:hAnsi="Arial" w:cs="Arial"/>
              </w:rPr>
            </w:pPr>
            <w:r w:rsidRPr="004C0328">
              <w:rPr>
                <w:rFonts w:ascii="Arial" w:hAnsi="Arial" w:cs="Arial"/>
                <w:noProof/>
                <w:lang w:eastAsia="en-GB"/>
              </w:rPr>
              <w:drawing>
                <wp:inline distT="0" distB="0" distL="0" distR="0" wp14:anchorId="26F5037B" wp14:editId="26F5037C">
                  <wp:extent cx="400050" cy="4000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450147" name="Picture 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00050" cy="400050"/>
                          </a:xfrm>
                          <a:prstGeom prst="rect">
                            <a:avLst/>
                          </a:prstGeom>
                          <a:noFill/>
                        </pic:spPr>
                      </pic:pic>
                    </a:graphicData>
                  </a:graphic>
                </wp:inline>
              </w:drawing>
            </w:r>
          </w:p>
        </w:tc>
        <w:tc>
          <w:tcPr>
            <w:tcW w:w="1418" w:type="dxa"/>
            <w:gridSpan w:val="2"/>
            <w:vAlign w:val="center"/>
          </w:tcPr>
          <w:p w14:paraId="26F5025F" w14:textId="77777777" w:rsidR="0066514E" w:rsidRPr="004C0328" w:rsidRDefault="0060281E" w:rsidP="0066514E">
            <w:pPr>
              <w:jc w:val="center"/>
              <w:rPr>
                <w:rFonts w:ascii="Arial" w:hAnsi="Arial" w:cs="Arial"/>
                <w:noProof/>
                <w:lang w:eastAsia="en-GB"/>
              </w:rPr>
            </w:pPr>
            <w:r w:rsidRPr="004C0328">
              <w:rPr>
                <w:rFonts w:ascii="Arial" w:hAnsi="Arial" w:cs="Arial"/>
                <w:noProof/>
                <w:lang w:eastAsia="en-GB"/>
              </w:rPr>
              <w:drawing>
                <wp:inline distT="0" distB="0" distL="0" distR="0" wp14:anchorId="26F5037D" wp14:editId="26F5037E">
                  <wp:extent cx="400050" cy="4000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730880" name="Picture 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00050" cy="400050"/>
                          </a:xfrm>
                          <a:prstGeom prst="rect">
                            <a:avLst/>
                          </a:prstGeom>
                          <a:noFill/>
                        </pic:spPr>
                      </pic:pic>
                    </a:graphicData>
                  </a:graphic>
                </wp:inline>
              </w:drawing>
            </w:r>
          </w:p>
        </w:tc>
      </w:tr>
      <w:tr w:rsidR="00BB00CE" w14:paraId="26F50264" w14:textId="77777777" w:rsidTr="00B843DF">
        <w:trPr>
          <w:trHeight w:val="660"/>
        </w:trPr>
        <w:tc>
          <w:tcPr>
            <w:tcW w:w="5413" w:type="dxa"/>
            <w:vAlign w:val="center"/>
          </w:tcPr>
          <w:p w14:paraId="26F50261" w14:textId="77777777" w:rsidR="0066514E" w:rsidRPr="004C0328" w:rsidRDefault="0060281E" w:rsidP="0066514E">
            <w:pPr>
              <w:rPr>
                <w:rFonts w:ascii="Arial" w:hAnsi="Arial" w:cs="Arial"/>
              </w:rPr>
            </w:pPr>
            <w:r w:rsidRPr="004C0328">
              <w:rPr>
                <w:rFonts w:ascii="Arial" w:hAnsi="Arial" w:cs="Arial"/>
              </w:rPr>
              <w:t>OPC04 - Community Bank/Credit Union</w:t>
            </w:r>
          </w:p>
        </w:tc>
        <w:tc>
          <w:tcPr>
            <w:tcW w:w="1107" w:type="dxa"/>
            <w:vAlign w:val="center"/>
          </w:tcPr>
          <w:p w14:paraId="26F50262" w14:textId="77777777" w:rsidR="0066514E" w:rsidRPr="004C0328" w:rsidRDefault="0060281E" w:rsidP="0066514E">
            <w:pPr>
              <w:jc w:val="center"/>
              <w:rPr>
                <w:rFonts w:ascii="Arial" w:hAnsi="Arial" w:cs="Arial"/>
              </w:rPr>
            </w:pPr>
            <w:r w:rsidRPr="004C0328">
              <w:rPr>
                <w:rFonts w:ascii="Arial" w:hAnsi="Arial" w:cs="Arial"/>
                <w:noProof/>
                <w:lang w:eastAsia="en-GB"/>
              </w:rPr>
              <w:t>Not Started (July 2020)</w:t>
            </w:r>
          </w:p>
        </w:tc>
        <w:tc>
          <w:tcPr>
            <w:tcW w:w="1418" w:type="dxa"/>
            <w:gridSpan w:val="2"/>
            <w:vAlign w:val="center"/>
          </w:tcPr>
          <w:p w14:paraId="26F50263" w14:textId="77777777" w:rsidR="0066514E" w:rsidRPr="004C0328" w:rsidRDefault="0060281E" w:rsidP="0066514E">
            <w:pPr>
              <w:jc w:val="center"/>
              <w:rPr>
                <w:rFonts w:ascii="Arial" w:hAnsi="Arial" w:cs="Arial"/>
                <w:noProof/>
                <w:lang w:eastAsia="en-GB"/>
              </w:rPr>
            </w:pPr>
            <w:r w:rsidRPr="004C0328">
              <w:rPr>
                <w:rFonts w:ascii="Arial" w:hAnsi="Arial" w:cs="Arial"/>
                <w:noProof/>
                <w:lang w:eastAsia="en-GB"/>
              </w:rPr>
              <w:drawing>
                <wp:inline distT="0" distB="0" distL="0" distR="0" wp14:anchorId="26F5037F" wp14:editId="26F50380">
                  <wp:extent cx="400050" cy="370056"/>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706898"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r>
      <w:tr w:rsidR="00BB00CE" w14:paraId="26F50268" w14:textId="77777777" w:rsidTr="00977E12">
        <w:trPr>
          <w:trHeight w:val="660"/>
        </w:trPr>
        <w:tc>
          <w:tcPr>
            <w:tcW w:w="5413" w:type="dxa"/>
            <w:vAlign w:val="center"/>
          </w:tcPr>
          <w:p w14:paraId="26F50265" w14:textId="77777777" w:rsidR="00DE52E4" w:rsidRPr="004C0328" w:rsidRDefault="0060281E" w:rsidP="00DE52E4">
            <w:pPr>
              <w:rPr>
                <w:rFonts w:ascii="Arial" w:hAnsi="Arial" w:cs="Arial"/>
              </w:rPr>
            </w:pPr>
            <w:r w:rsidRPr="004C0328">
              <w:rPr>
                <w:rFonts w:ascii="Arial" w:hAnsi="Arial" w:cs="Arial"/>
              </w:rPr>
              <w:t>OPC05 - Member Induction Programme and Member Development Programme</w:t>
            </w:r>
          </w:p>
        </w:tc>
        <w:tc>
          <w:tcPr>
            <w:tcW w:w="1107" w:type="dxa"/>
            <w:vAlign w:val="center"/>
          </w:tcPr>
          <w:p w14:paraId="26F50266" w14:textId="77777777" w:rsidR="00DE52E4" w:rsidRPr="004C0328" w:rsidRDefault="0060281E" w:rsidP="00DE52E4">
            <w:pPr>
              <w:jc w:val="center"/>
              <w:rPr>
                <w:rFonts w:ascii="Arial" w:hAnsi="Arial" w:cs="Arial"/>
              </w:rPr>
            </w:pPr>
            <w:r w:rsidRPr="004C0328">
              <w:rPr>
                <w:rFonts w:ascii="Arial" w:hAnsi="Arial" w:cs="Arial"/>
                <w:noProof/>
                <w:lang w:eastAsia="en-GB"/>
              </w:rPr>
              <w:drawing>
                <wp:inline distT="0" distB="0" distL="0" distR="0" wp14:anchorId="26F50381" wp14:editId="26F50382">
                  <wp:extent cx="400050" cy="370056"/>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741465"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c>
          <w:tcPr>
            <w:tcW w:w="1418" w:type="dxa"/>
            <w:gridSpan w:val="2"/>
          </w:tcPr>
          <w:p w14:paraId="26F50267" w14:textId="77777777" w:rsidR="00DE52E4" w:rsidRPr="004C0328" w:rsidRDefault="0060281E" w:rsidP="00DE52E4">
            <w:pPr>
              <w:jc w:val="center"/>
              <w:rPr>
                <w:rFonts w:ascii="Arial" w:hAnsi="Arial" w:cs="Arial"/>
              </w:rPr>
            </w:pPr>
            <w:r w:rsidRPr="004C0328">
              <w:rPr>
                <w:rFonts w:ascii="Arial" w:hAnsi="Arial" w:cs="Arial"/>
                <w:noProof/>
                <w:lang w:eastAsia="en-GB"/>
              </w:rPr>
              <w:drawing>
                <wp:inline distT="0" distB="0" distL="0" distR="0" wp14:anchorId="26F50383" wp14:editId="26F50384">
                  <wp:extent cx="381000" cy="370703"/>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876939" name=""/>
                          <pic:cNvPicPr/>
                        </pic:nvPicPr>
                        <pic:blipFill>
                          <a:blip r:embed="rId23"/>
                          <a:stretch>
                            <a:fillRect/>
                          </a:stretch>
                        </pic:blipFill>
                        <pic:spPr>
                          <a:xfrm>
                            <a:off x="0" y="0"/>
                            <a:ext cx="390637" cy="380080"/>
                          </a:xfrm>
                          <a:prstGeom prst="rect">
                            <a:avLst/>
                          </a:prstGeom>
                        </pic:spPr>
                      </pic:pic>
                    </a:graphicData>
                  </a:graphic>
                </wp:inline>
              </w:drawing>
            </w:r>
          </w:p>
        </w:tc>
      </w:tr>
      <w:tr w:rsidR="00BB00CE" w14:paraId="26F5026C" w14:textId="77777777" w:rsidTr="00977E12">
        <w:trPr>
          <w:trHeight w:val="660"/>
        </w:trPr>
        <w:tc>
          <w:tcPr>
            <w:tcW w:w="5413" w:type="dxa"/>
            <w:vAlign w:val="center"/>
          </w:tcPr>
          <w:p w14:paraId="26F50269" w14:textId="77777777" w:rsidR="00DE52E4" w:rsidRPr="004C0328" w:rsidRDefault="0060281E" w:rsidP="00DE52E4">
            <w:pPr>
              <w:rPr>
                <w:rFonts w:ascii="Arial" w:hAnsi="Arial" w:cs="Arial"/>
              </w:rPr>
            </w:pPr>
            <w:r w:rsidRPr="004C0328">
              <w:rPr>
                <w:rFonts w:ascii="Arial" w:hAnsi="Arial" w:cs="Arial"/>
              </w:rPr>
              <w:t>OPC06 - Develop a Youth Council</w:t>
            </w:r>
          </w:p>
        </w:tc>
        <w:tc>
          <w:tcPr>
            <w:tcW w:w="1107" w:type="dxa"/>
            <w:vAlign w:val="center"/>
          </w:tcPr>
          <w:p w14:paraId="26F5026A" w14:textId="77777777" w:rsidR="00DE52E4" w:rsidRPr="004C0328" w:rsidRDefault="0060281E" w:rsidP="00DE52E4">
            <w:pPr>
              <w:jc w:val="center"/>
              <w:rPr>
                <w:rFonts w:ascii="Arial" w:hAnsi="Arial" w:cs="Arial"/>
              </w:rPr>
            </w:pPr>
            <w:r w:rsidRPr="004C0328">
              <w:rPr>
                <w:rFonts w:ascii="Arial" w:hAnsi="Arial" w:cs="Arial"/>
                <w:noProof/>
                <w:lang w:eastAsia="en-GB"/>
              </w:rPr>
              <w:drawing>
                <wp:inline distT="0" distB="0" distL="0" distR="0" wp14:anchorId="26F50385" wp14:editId="26F50386">
                  <wp:extent cx="400050" cy="370056"/>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388784"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c>
          <w:tcPr>
            <w:tcW w:w="1418" w:type="dxa"/>
            <w:gridSpan w:val="2"/>
          </w:tcPr>
          <w:p w14:paraId="26F5026B" w14:textId="77777777" w:rsidR="00DE52E4" w:rsidRPr="004C0328" w:rsidRDefault="0060281E" w:rsidP="00DE52E4">
            <w:pPr>
              <w:jc w:val="center"/>
              <w:rPr>
                <w:rFonts w:ascii="Arial" w:hAnsi="Arial" w:cs="Arial"/>
              </w:rPr>
            </w:pPr>
            <w:r w:rsidRPr="004C0328">
              <w:rPr>
                <w:rFonts w:ascii="Arial" w:hAnsi="Arial" w:cs="Arial"/>
                <w:noProof/>
                <w:lang w:eastAsia="en-GB"/>
              </w:rPr>
              <w:drawing>
                <wp:inline distT="0" distB="0" distL="0" distR="0" wp14:anchorId="26F50387" wp14:editId="26F50388">
                  <wp:extent cx="381000" cy="370703"/>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86160" name=""/>
                          <pic:cNvPicPr/>
                        </pic:nvPicPr>
                        <pic:blipFill>
                          <a:blip r:embed="rId23"/>
                          <a:stretch>
                            <a:fillRect/>
                          </a:stretch>
                        </pic:blipFill>
                        <pic:spPr>
                          <a:xfrm>
                            <a:off x="0" y="0"/>
                            <a:ext cx="390637" cy="380080"/>
                          </a:xfrm>
                          <a:prstGeom prst="rect">
                            <a:avLst/>
                          </a:prstGeom>
                        </pic:spPr>
                      </pic:pic>
                    </a:graphicData>
                  </a:graphic>
                </wp:inline>
              </w:drawing>
            </w:r>
          </w:p>
        </w:tc>
      </w:tr>
      <w:tr w:rsidR="00BB00CE" w14:paraId="26F50270" w14:textId="77777777" w:rsidTr="009755EE">
        <w:trPr>
          <w:trHeight w:val="660"/>
        </w:trPr>
        <w:tc>
          <w:tcPr>
            <w:tcW w:w="5413" w:type="dxa"/>
            <w:vAlign w:val="center"/>
          </w:tcPr>
          <w:p w14:paraId="26F5026D" w14:textId="77777777" w:rsidR="00DE52E4" w:rsidRPr="004C0328" w:rsidRDefault="0060281E" w:rsidP="00DE52E4">
            <w:pPr>
              <w:rPr>
                <w:rFonts w:ascii="Arial" w:hAnsi="Arial" w:cs="Arial"/>
              </w:rPr>
            </w:pPr>
            <w:r w:rsidRPr="004C0328">
              <w:rPr>
                <w:rFonts w:ascii="Arial" w:hAnsi="Arial" w:cs="Arial"/>
              </w:rPr>
              <w:t>OPC07 - Gain Accreditation as a Living wage Employer</w:t>
            </w:r>
          </w:p>
        </w:tc>
        <w:tc>
          <w:tcPr>
            <w:tcW w:w="1107" w:type="dxa"/>
            <w:vAlign w:val="center"/>
          </w:tcPr>
          <w:p w14:paraId="26F5026E" w14:textId="77777777" w:rsidR="00DE52E4" w:rsidRPr="004C0328" w:rsidRDefault="0060281E" w:rsidP="00DE52E4">
            <w:pPr>
              <w:jc w:val="center"/>
              <w:rPr>
                <w:rFonts w:ascii="Arial" w:hAnsi="Arial" w:cs="Arial"/>
              </w:rPr>
            </w:pPr>
            <w:r w:rsidRPr="004C0328">
              <w:rPr>
                <w:rFonts w:ascii="Arial" w:hAnsi="Arial" w:cs="Arial"/>
                <w:noProof/>
                <w:lang w:eastAsia="en-GB"/>
              </w:rPr>
              <w:drawing>
                <wp:inline distT="0" distB="0" distL="0" distR="0" wp14:anchorId="26F50389" wp14:editId="26F5038A">
                  <wp:extent cx="400050" cy="370056"/>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909936"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c>
          <w:tcPr>
            <w:tcW w:w="1418" w:type="dxa"/>
            <w:gridSpan w:val="2"/>
          </w:tcPr>
          <w:p w14:paraId="26F5026F" w14:textId="77777777" w:rsidR="00DE52E4" w:rsidRPr="004C0328" w:rsidRDefault="0060281E" w:rsidP="00DE52E4">
            <w:pPr>
              <w:jc w:val="center"/>
              <w:rPr>
                <w:rFonts w:ascii="Arial" w:hAnsi="Arial" w:cs="Arial"/>
                <w:noProof/>
                <w:lang w:eastAsia="en-GB"/>
              </w:rPr>
            </w:pPr>
            <w:r w:rsidRPr="004C0328">
              <w:rPr>
                <w:rFonts w:ascii="Arial" w:hAnsi="Arial" w:cs="Arial"/>
                <w:noProof/>
                <w:lang w:eastAsia="en-GB"/>
              </w:rPr>
              <w:drawing>
                <wp:inline distT="0" distB="0" distL="0" distR="0" wp14:anchorId="26F5038B" wp14:editId="26F5038C">
                  <wp:extent cx="400050" cy="370056"/>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163523"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r>
      <w:tr w:rsidR="00BB00CE" w14:paraId="26F50274" w14:textId="77777777" w:rsidTr="009755EE">
        <w:trPr>
          <w:trHeight w:val="660"/>
        </w:trPr>
        <w:tc>
          <w:tcPr>
            <w:tcW w:w="5413" w:type="dxa"/>
            <w:vAlign w:val="center"/>
          </w:tcPr>
          <w:p w14:paraId="26F50271" w14:textId="77777777" w:rsidR="00DE52E4" w:rsidRPr="004C0328" w:rsidRDefault="0060281E" w:rsidP="00DE52E4">
            <w:pPr>
              <w:rPr>
                <w:rFonts w:ascii="Arial" w:hAnsi="Arial" w:cs="Arial"/>
              </w:rPr>
            </w:pPr>
            <w:r w:rsidRPr="004C0328">
              <w:rPr>
                <w:rFonts w:ascii="Arial" w:hAnsi="Arial" w:cs="Arial"/>
              </w:rPr>
              <w:t>OPC08 - Council's Approach to Volunteering and Active Citizens</w:t>
            </w:r>
          </w:p>
        </w:tc>
        <w:tc>
          <w:tcPr>
            <w:tcW w:w="1107" w:type="dxa"/>
            <w:vAlign w:val="center"/>
          </w:tcPr>
          <w:p w14:paraId="26F50272" w14:textId="77777777" w:rsidR="00DE52E4" w:rsidRPr="004C0328" w:rsidRDefault="0060281E" w:rsidP="00DE52E4">
            <w:pPr>
              <w:jc w:val="center"/>
              <w:rPr>
                <w:rFonts w:ascii="Arial" w:hAnsi="Arial" w:cs="Arial"/>
              </w:rPr>
            </w:pPr>
            <w:r w:rsidRPr="004C0328">
              <w:rPr>
                <w:rFonts w:ascii="Arial" w:hAnsi="Arial" w:cs="Arial"/>
                <w:noProof/>
                <w:lang w:eastAsia="en-GB"/>
              </w:rPr>
              <w:drawing>
                <wp:inline distT="0" distB="0" distL="0" distR="0" wp14:anchorId="26F5038D" wp14:editId="26F5038E">
                  <wp:extent cx="400050" cy="370056"/>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304245"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c>
          <w:tcPr>
            <w:tcW w:w="1418" w:type="dxa"/>
            <w:gridSpan w:val="2"/>
          </w:tcPr>
          <w:p w14:paraId="26F50273" w14:textId="77777777" w:rsidR="00DE52E4" w:rsidRPr="004C0328" w:rsidRDefault="0060281E" w:rsidP="00DE52E4">
            <w:pPr>
              <w:jc w:val="center"/>
              <w:rPr>
                <w:rFonts w:ascii="Arial" w:hAnsi="Arial" w:cs="Arial"/>
                <w:noProof/>
                <w:lang w:eastAsia="en-GB"/>
              </w:rPr>
            </w:pPr>
            <w:r w:rsidRPr="004C0328">
              <w:rPr>
                <w:rFonts w:ascii="Arial" w:hAnsi="Arial" w:cs="Arial"/>
                <w:noProof/>
                <w:lang w:eastAsia="en-GB"/>
              </w:rPr>
              <w:drawing>
                <wp:inline distT="0" distB="0" distL="0" distR="0" wp14:anchorId="26F5038F" wp14:editId="26F50390">
                  <wp:extent cx="400050" cy="370056"/>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627668"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r>
      <w:tr w:rsidR="00BB00CE" w14:paraId="26F50278" w14:textId="77777777" w:rsidTr="009755EE">
        <w:trPr>
          <w:trHeight w:val="660"/>
        </w:trPr>
        <w:tc>
          <w:tcPr>
            <w:tcW w:w="5413" w:type="dxa"/>
            <w:vAlign w:val="center"/>
          </w:tcPr>
          <w:p w14:paraId="26F50275" w14:textId="77777777" w:rsidR="00DE52E4" w:rsidRPr="004C0328" w:rsidRDefault="0060281E" w:rsidP="00DE52E4">
            <w:pPr>
              <w:rPr>
                <w:rFonts w:ascii="Arial" w:hAnsi="Arial" w:cs="Arial"/>
              </w:rPr>
            </w:pPr>
            <w:r w:rsidRPr="004C0328">
              <w:rPr>
                <w:rFonts w:ascii="Arial" w:hAnsi="Arial" w:cs="Arial"/>
              </w:rPr>
              <w:t>OPC09 - Apprentice Factory Phase 2</w:t>
            </w:r>
          </w:p>
        </w:tc>
        <w:tc>
          <w:tcPr>
            <w:tcW w:w="1107" w:type="dxa"/>
            <w:vAlign w:val="center"/>
          </w:tcPr>
          <w:p w14:paraId="26F50276" w14:textId="77777777" w:rsidR="00DE52E4" w:rsidRPr="004C0328" w:rsidRDefault="0060281E" w:rsidP="00DE52E4">
            <w:pPr>
              <w:jc w:val="center"/>
              <w:rPr>
                <w:rFonts w:ascii="Arial" w:hAnsi="Arial" w:cs="Arial"/>
                <w:noProof/>
                <w:lang w:eastAsia="en-GB"/>
              </w:rPr>
            </w:pPr>
            <w:r w:rsidRPr="004C0328">
              <w:rPr>
                <w:rFonts w:ascii="Arial" w:hAnsi="Arial" w:cs="Arial"/>
                <w:b/>
                <w:noProof/>
                <w:lang w:eastAsia="en-GB"/>
              </w:rPr>
              <w:drawing>
                <wp:inline distT="0" distB="0" distL="0" distR="0" wp14:anchorId="26F50391" wp14:editId="26F50392">
                  <wp:extent cx="402590" cy="36576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417752"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02590" cy="365760"/>
                          </a:xfrm>
                          <a:prstGeom prst="rect">
                            <a:avLst/>
                          </a:prstGeom>
                          <a:noFill/>
                        </pic:spPr>
                      </pic:pic>
                    </a:graphicData>
                  </a:graphic>
                </wp:inline>
              </w:drawing>
            </w:r>
          </w:p>
        </w:tc>
        <w:tc>
          <w:tcPr>
            <w:tcW w:w="1418" w:type="dxa"/>
            <w:gridSpan w:val="2"/>
          </w:tcPr>
          <w:p w14:paraId="26F50277" w14:textId="77777777" w:rsidR="00DE52E4" w:rsidRPr="004C0328" w:rsidRDefault="0060281E" w:rsidP="00DE52E4">
            <w:pPr>
              <w:jc w:val="center"/>
              <w:rPr>
                <w:rFonts w:ascii="Arial" w:hAnsi="Arial" w:cs="Arial"/>
                <w:noProof/>
                <w:lang w:eastAsia="en-GB"/>
              </w:rPr>
            </w:pPr>
            <w:r w:rsidRPr="004C0328">
              <w:rPr>
                <w:rFonts w:ascii="Arial" w:hAnsi="Arial" w:cs="Arial"/>
                <w:noProof/>
                <w:lang w:eastAsia="en-GB"/>
              </w:rPr>
              <w:drawing>
                <wp:inline distT="0" distB="0" distL="0" distR="0" wp14:anchorId="26F50393" wp14:editId="26F50394">
                  <wp:extent cx="400050" cy="370056"/>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908791"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r>
    </w:tbl>
    <w:p w14:paraId="26F50279" w14:textId="77777777" w:rsidR="00B843DF" w:rsidRPr="004C0328" w:rsidRDefault="00264D51" w:rsidP="00B843DF">
      <w:pPr>
        <w:rPr>
          <w:rFonts w:ascii="Arial" w:hAnsi="Arial" w:cs="Arial"/>
        </w:rPr>
      </w:pPr>
    </w:p>
    <w:p w14:paraId="26F5027A" w14:textId="77777777" w:rsidR="00B843DF" w:rsidRPr="004C0328" w:rsidRDefault="00264D51" w:rsidP="00B843DF">
      <w:pPr>
        <w:rPr>
          <w:rFonts w:ascii="Arial" w:hAnsi="Arial" w:cs="Arial"/>
        </w:rPr>
      </w:pPr>
    </w:p>
    <w:p w14:paraId="26F5027B" w14:textId="77777777" w:rsidR="00B843DF" w:rsidRPr="004C0328" w:rsidRDefault="00264D51" w:rsidP="00B843DF">
      <w:pPr>
        <w:rPr>
          <w:rFonts w:ascii="Arial" w:hAnsi="Arial" w:cs="Arial"/>
        </w:rPr>
      </w:pPr>
    </w:p>
    <w:p w14:paraId="26F5027C" w14:textId="77777777" w:rsidR="00B843DF" w:rsidRPr="004C0328" w:rsidRDefault="00264D51" w:rsidP="00B843DF">
      <w:pPr>
        <w:rPr>
          <w:rFonts w:ascii="Arial" w:hAnsi="Arial" w:cs="Arial"/>
        </w:rPr>
      </w:pPr>
    </w:p>
    <w:p w14:paraId="26F5027D" w14:textId="77777777" w:rsidR="00B843DF" w:rsidRPr="004C0328" w:rsidRDefault="00264D51" w:rsidP="00B843DF">
      <w:pPr>
        <w:rPr>
          <w:rFonts w:ascii="Arial" w:hAnsi="Arial" w:cs="Arial"/>
        </w:rPr>
      </w:pPr>
    </w:p>
    <w:p w14:paraId="26F5027E" w14:textId="77777777" w:rsidR="00B843DF" w:rsidRPr="004C0328" w:rsidRDefault="00264D51" w:rsidP="00B843DF">
      <w:pPr>
        <w:rPr>
          <w:rFonts w:ascii="Arial" w:hAnsi="Arial" w:cs="Arial"/>
        </w:rPr>
      </w:pPr>
    </w:p>
    <w:p w14:paraId="26F5027F" w14:textId="77777777" w:rsidR="00B843DF" w:rsidRPr="004C0328" w:rsidRDefault="00264D51" w:rsidP="00B843DF">
      <w:pPr>
        <w:rPr>
          <w:rFonts w:ascii="Arial" w:hAnsi="Arial" w:cs="Arial"/>
        </w:rPr>
      </w:pPr>
    </w:p>
    <w:p w14:paraId="26F50280" w14:textId="77777777" w:rsidR="00B843DF" w:rsidRPr="004C0328" w:rsidRDefault="00264D51" w:rsidP="00B843DF">
      <w:pPr>
        <w:rPr>
          <w:rFonts w:ascii="Arial" w:hAnsi="Arial" w:cs="Arial"/>
        </w:rPr>
      </w:pPr>
    </w:p>
    <w:p w14:paraId="26F50281" w14:textId="77777777" w:rsidR="00B843DF" w:rsidRPr="004C0328" w:rsidRDefault="00264D51" w:rsidP="00B843DF">
      <w:pPr>
        <w:rPr>
          <w:rFonts w:ascii="Arial" w:hAnsi="Arial" w:cs="Arial"/>
        </w:rPr>
      </w:pPr>
    </w:p>
    <w:p w14:paraId="26F50282" w14:textId="77777777" w:rsidR="00B843DF" w:rsidRPr="004C0328" w:rsidRDefault="00264D51" w:rsidP="00B843DF">
      <w:pPr>
        <w:rPr>
          <w:rFonts w:ascii="Arial" w:hAnsi="Arial" w:cs="Arial"/>
        </w:rPr>
      </w:pPr>
    </w:p>
    <w:p w14:paraId="26F50283" w14:textId="77777777" w:rsidR="00B843DF" w:rsidRPr="004C0328" w:rsidRDefault="00264D51" w:rsidP="00B843DF">
      <w:pPr>
        <w:rPr>
          <w:rFonts w:ascii="Arial" w:hAnsi="Arial" w:cs="Arial"/>
        </w:rPr>
      </w:pPr>
    </w:p>
    <w:p w14:paraId="26F50284" w14:textId="77777777" w:rsidR="00B843DF" w:rsidRPr="004C0328" w:rsidRDefault="00264D51" w:rsidP="00B843DF">
      <w:pPr>
        <w:rPr>
          <w:rFonts w:ascii="Arial" w:hAnsi="Arial" w:cs="Arial"/>
        </w:rPr>
      </w:pPr>
    </w:p>
    <w:p w14:paraId="26F50285" w14:textId="77777777" w:rsidR="00B843DF" w:rsidRPr="004C0328" w:rsidRDefault="00264D51" w:rsidP="00B843DF">
      <w:pPr>
        <w:rPr>
          <w:rFonts w:ascii="Arial" w:hAnsi="Arial" w:cs="Arial"/>
        </w:rPr>
      </w:pPr>
    </w:p>
    <w:p w14:paraId="26F50286" w14:textId="77777777" w:rsidR="00B843DF" w:rsidRPr="004C0328" w:rsidRDefault="00264D51" w:rsidP="00B843DF">
      <w:pPr>
        <w:rPr>
          <w:rFonts w:ascii="Arial" w:hAnsi="Arial" w:cs="Arial"/>
        </w:rPr>
      </w:pPr>
    </w:p>
    <w:p w14:paraId="26F50287" w14:textId="77777777" w:rsidR="00B843DF" w:rsidRDefault="00264D51" w:rsidP="00B843DF">
      <w:pPr>
        <w:rPr>
          <w:rFonts w:ascii="Arial" w:hAnsi="Arial" w:cs="Arial"/>
        </w:rPr>
      </w:pPr>
    </w:p>
    <w:p w14:paraId="26F50288" w14:textId="77777777" w:rsidR="00B843DF" w:rsidRPr="00175166" w:rsidRDefault="00264D51" w:rsidP="00B843DF">
      <w:pPr>
        <w:rPr>
          <w:rFonts w:ascii="Arial" w:hAnsi="Arial" w:cs="Arial"/>
        </w:rPr>
      </w:pPr>
    </w:p>
    <w:p w14:paraId="26F50289" w14:textId="77777777" w:rsidR="00B843DF" w:rsidRDefault="00264D51" w:rsidP="00B843DF">
      <w:pPr>
        <w:rPr>
          <w:rFonts w:ascii="Arial" w:hAnsi="Arial" w:cs="Arial"/>
        </w:rPr>
      </w:pPr>
    </w:p>
    <w:p w14:paraId="26F5028A" w14:textId="77777777" w:rsidR="00B843DF" w:rsidRDefault="0060281E" w:rsidP="00B843DF">
      <w:pPr>
        <w:tabs>
          <w:tab w:val="left" w:pos="7909"/>
        </w:tabs>
        <w:rPr>
          <w:rFonts w:ascii="Arial" w:hAnsi="Arial" w:cs="Arial"/>
        </w:rPr>
        <w:sectPr w:rsidR="00B843DF" w:rsidSect="00B843DF">
          <w:pgSz w:w="11906" w:h="16838"/>
          <w:pgMar w:top="520" w:right="720" w:bottom="568" w:left="720" w:header="284" w:footer="121" w:gutter="0"/>
          <w:cols w:space="708"/>
          <w:titlePg/>
          <w:docGrid w:linePitch="360"/>
        </w:sectPr>
      </w:pPr>
      <w:r>
        <w:rPr>
          <w:rFonts w:ascii="Arial" w:hAnsi="Arial" w:cs="Arial"/>
        </w:rPr>
        <w:tab/>
      </w:r>
    </w:p>
    <w:p w14:paraId="26F5028B" w14:textId="77777777" w:rsidR="00B843DF" w:rsidRDefault="00264D51" w:rsidP="00B843DF">
      <w:pPr>
        <w:pStyle w:val="ListParagraph"/>
        <w:spacing w:after="0" w:line="240" w:lineRule="auto"/>
      </w:pPr>
    </w:p>
    <w:tbl>
      <w:tblPr>
        <w:tblpPr w:leftFromText="180" w:rightFromText="180" w:vertAnchor="text" w:tblpY="1"/>
        <w:tblOverlap w:val="never"/>
        <w:tblW w:w="9356" w:type="dxa"/>
        <w:tblLook w:val="04A0" w:firstRow="1" w:lastRow="0" w:firstColumn="1" w:lastColumn="0" w:noHBand="0" w:noVBand="1"/>
      </w:tblPr>
      <w:tblGrid>
        <w:gridCol w:w="9356"/>
      </w:tblGrid>
      <w:tr w:rsidR="00BB00CE" w14:paraId="26F5028E" w14:textId="77777777" w:rsidTr="003A214F">
        <w:trPr>
          <w:trHeight w:val="1701"/>
        </w:trPr>
        <w:tc>
          <w:tcPr>
            <w:tcW w:w="9356" w:type="dxa"/>
            <w:shd w:val="clear" w:color="auto" w:fill="auto"/>
          </w:tcPr>
          <w:p w14:paraId="26F5028C" w14:textId="77777777" w:rsidR="00B843DF" w:rsidRPr="00A50542" w:rsidRDefault="0060281E" w:rsidP="00B843DF">
            <w:pPr>
              <w:pStyle w:val="Heading1"/>
              <w:numPr>
                <w:ilvl w:val="0"/>
                <w:numId w:val="0"/>
              </w:numPr>
              <w:spacing w:before="100" w:beforeAutospacing="1"/>
              <w:rPr>
                <w:color w:val="70AD47"/>
              </w:rPr>
            </w:pPr>
            <w:bookmarkStart w:id="11" w:name="_Toc41557778"/>
            <w:r>
              <w:rPr>
                <w:noProof/>
                <w:lang w:eastAsia="en-GB"/>
              </w:rPr>
              <w:drawing>
                <wp:anchor distT="0" distB="0" distL="114300" distR="114300" simplePos="0" relativeHeight="251661312" behindDoc="0" locked="0" layoutInCell="1" allowOverlap="1" wp14:anchorId="26F50395" wp14:editId="26F50396">
                  <wp:simplePos x="0" y="0"/>
                  <wp:positionH relativeFrom="column">
                    <wp:posOffset>-68580</wp:posOffset>
                  </wp:positionH>
                  <wp:positionV relativeFrom="paragraph">
                    <wp:posOffset>635</wp:posOffset>
                  </wp:positionV>
                  <wp:extent cx="1084580" cy="1074420"/>
                  <wp:effectExtent l="0" t="0" r="127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634731" name="Picture 241"/>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1084580"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0542">
              <w:rPr>
                <w:color w:val="70AD47"/>
              </w:rPr>
              <w:t>Place, Homes &amp; Environment</w:t>
            </w:r>
            <w:bookmarkEnd w:id="11"/>
          </w:p>
          <w:p w14:paraId="26F5028D" w14:textId="77777777" w:rsidR="00B843DF" w:rsidRPr="00A50542" w:rsidRDefault="0060281E" w:rsidP="00B843DF">
            <w:pPr>
              <w:tabs>
                <w:tab w:val="left" w:pos="6000"/>
              </w:tabs>
              <w:rPr>
                <w:rFonts w:ascii="Gill Sans MT" w:hAnsi="Gill Sans MT"/>
                <w:b/>
                <w:color w:val="70AD47"/>
                <w:sz w:val="24"/>
                <w:szCs w:val="26"/>
              </w:rPr>
            </w:pPr>
            <w:r w:rsidRPr="00A50542">
              <w:rPr>
                <w:rFonts w:ascii="Gill Sans MT" w:hAnsi="Gill Sans MT"/>
                <w:b/>
                <w:color w:val="70AD47"/>
                <w:sz w:val="24"/>
                <w:szCs w:val="26"/>
              </w:rPr>
              <w:t>Our green spaces are valued, and development is well managed.</w:t>
            </w:r>
          </w:p>
        </w:tc>
      </w:tr>
    </w:tbl>
    <w:p w14:paraId="26F5028F" w14:textId="77777777" w:rsidR="00B843DF" w:rsidRDefault="0060281E" w:rsidP="00B843DF">
      <w:pPr>
        <w:ind w:left="-142"/>
        <w:rPr>
          <w:noProof/>
        </w:rPr>
      </w:pPr>
      <w:r w:rsidRPr="0074613A">
        <w:rPr>
          <w:noProof/>
          <w:lang w:eastAsia="en-GB"/>
        </w:rPr>
        <w:drawing>
          <wp:inline distT="0" distB="0" distL="0" distR="0" wp14:anchorId="26F50397" wp14:editId="26F50398">
            <wp:extent cx="6641598" cy="74596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235301" name="Picture 26"/>
                    <pic:cNvPicPr>
                      <a:picLocks noChangeAspect="1" noChangeArrowheads="1"/>
                    </pic:cNvPicPr>
                  </pic:nvPicPr>
                  <pic:blipFill rotWithShape="1">
                    <a:blip r:embed="rId29">
                      <a:extLst>
                        <a:ext uri="{28A0092B-C50C-407E-A947-70E740481C1C}">
                          <a14:useLocalDpi xmlns:a14="http://schemas.microsoft.com/office/drawing/2010/main" val="0"/>
                        </a:ext>
                      </a:extLst>
                    </a:blip>
                    <a:srcRect t="7183" b="8664"/>
                    <a:stretch>
                      <a:fillRect/>
                    </a:stretch>
                  </pic:blipFill>
                  <pic:spPr bwMode="auto">
                    <a:xfrm>
                      <a:off x="0" y="0"/>
                      <a:ext cx="6646545" cy="746520"/>
                    </a:xfrm>
                    <a:prstGeom prst="rect">
                      <a:avLst/>
                    </a:prstGeom>
                    <a:noFill/>
                    <a:ln>
                      <a:noFill/>
                    </a:ln>
                    <a:extLst>
                      <a:ext uri="{53640926-AAD7-44D8-BBD7-CCE9431645EC}">
                        <a14:shadowObscured xmlns:a14="http://schemas.microsoft.com/office/drawing/2010/main"/>
                      </a:ext>
                    </a:extLst>
                  </pic:spPr>
                </pic:pic>
              </a:graphicData>
            </a:graphic>
          </wp:inline>
        </w:drawing>
      </w:r>
    </w:p>
    <w:p w14:paraId="26F50290" w14:textId="77777777" w:rsidR="00B843DF" w:rsidRDefault="0060281E" w:rsidP="00B843DF">
      <w:pPr>
        <w:pStyle w:val="Heading2"/>
      </w:pPr>
      <w:bookmarkStart w:id="12" w:name="_Toc41557780"/>
      <w:r>
        <w:t>Our Key Performance Indicators</w:t>
      </w:r>
      <w:bookmarkEnd w:id="12"/>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0"/>
        <w:gridCol w:w="1225"/>
        <w:gridCol w:w="1716"/>
        <w:gridCol w:w="1704"/>
        <w:gridCol w:w="1233"/>
        <w:gridCol w:w="1398"/>
      </w:tblGrid>
      <w:tr w:rsidR="00BB00CE" w14:paraId="26F50298" w14:textId="77777777" w:rsidTr="0047382D">
        <w:trPr>
          <w:trHeight w:val="683"/>
        </w:trPr>
        <w:tc>
          <w:tcPr>
            <w:tcW w:w="3160" w:type="dxa"/>
            <w:tcBorders>
              <w:top w:val="single" w:sz="12" w:space="0" w:color="auto"/>
              <w:left w:val="single" w:sz="12" w:space="0" w:color="auto"/>
              <w:bottom w:val="single" w:sz="4" w:space="0" w:color="auto"/>
            </w:tcBorders>
            <w:shd w:val="clear" w:color="auto" w:fill="E2EFD9" w:themeFill="accent6" w:themeFillTint="33"/>
            <w:vAlign w:val="center"/>
          </w:tcPr>
          <w:p w14:paraId="26F50291" w14:textId="77777777" w:rsidR="00B843DF" w:rsidRPr="004C0328" w:rsidRDefault="0060281E" w:rsidP="00B843DF">
            <w:pPr>
              <w:jc w:val="center"/>
              <w:rPr>
                <w:rFonts w:ascii="Arial" w:hAnsi="Arial" w:cs="Arial"/>
                <w:b/>
              </w:rPr>
            </w:pPr>
            <w:r w:rsidRPr="004C0328">
              <w:rPr>
                <w:rFonts w:ascii="Arial" w:hAnsi="Arial" w:cs="Arial"/>
                <w:b/>
              </w:rPr>
              <w:t>Key Performance Indicator</w:t>
            </w:r>
          </w:p>
        </w:tc>
        <w:tc>
          <w:tcPr>
            <w:tcW w:w="1225" w:type="dxa"/>
            <w:tcBorders>
              <w:top w:val="single" w:sz="12" w:space="0" w:color="auto"/>
              <w:bottom w:val="single" w:sz="4" w:space="0" w:color="auto"/>
            </w:tcBorders>
            <w:shd w:val="clear" w:color="auto" w:fill="E2EFD9" w:themeFill="accent6" w:themeFillTint="33"/>
            <w:vAlign w:val="center"/>
          </w:tcPr>
          <w:p w14:paraId="26F50292" w14:textId="77777777" w:rsidR="00B843DF" w:rsidRPr="004C0328" w:rsidRDefault="0060281E" w:rsidP="00B843DF">
            <w:pPr>
              <w:jc w:val="center"/>
              <w:rPr>
                <w:rFonts w:ascii="Arial" w:hAnsi="Arial" w:cs="Arial"/>
                <w:b/>
              </w:rPr>
            </w:pPr>
            <w:r w:rsidRPr="004C0328">
              <w:rPr>
                <w:rFonts w:ascii="Arial" w:hAnsi="Arial" w:cs="Arial"/>
                <w:b/>
              </w:rPr>
              <w:t>Baseline / Target</w:t>
            </w:r>
          </w:p>
        </w:tc>
        <w:tc>
          <w:tcPr>
            <w:tcW w:w="1716" w:type="dxa"/>
            <w:tcBorders>
              <w:top w:val="single" w:sz="12" w:space="0" w:color="auto"/>
              <w:bottom w:val="single" w:sz="4" w:space="0" w:color="auto"/>
            </w:tcBorders>
            <w:shd w:val="clear" w:color="auto" w:fill="E2EFD9" w:themeFill="accent6" w:themeFillTint="33"/>
            <w:vAlign w:val="center"/>
          </w:tcPr>
          <w:p w14:paraId="26F50293" w14:textId="77777777" w:rsidR="00B843DF" w:rsidRPr="004C0328" w:rsidRDefault="0060281E" w:rsidP="00B843DF">
            <w:pPr>
              <w:jc w:val="center"/>
              <w:rPr>
                <w:rFonts w:ascii="Arial" w:hAnsi="Arial" w:cs="Arial"/>
                <w:b/>
              </w:rPr>
            </w:pPr>
            <w:r w:rsidRPr="004C0328">
              <w:rPr>
                <w:rFonts w:ascii="Arial" w:hAnsi="Arial" w:cs="Arial"/>
                <w:b/>
              </w:rPr>
              <w:t>Comparable Period</w:t>
            </w:r>
          </w:p>
        </w:tc>
        <w:tc>
          <w:tcPr>
            <w:tcW w:w="1704" w:type="dxa"/>
            <w:tcBorders>
              <w:top w:val="single" w:sz="12" w:space="0" w:color="auto"/>
              <w:bottom w:val="single" w:sz="4" w:space="0" w:color="auto"/>
            </w:tcBorders>
            <w:shd w:val="clear" w:color="auto" w:fill="E2EFD9" w:themeFill="accent6" w:themeFillTint="33"/>
            <w:vAlign w:val="center"/>
          </w:tcPr>
          <w:p w14:paraId="26F50294" w14:textId="77777777" w:rsidR="00B843DF" w:rsidRPr="004C0328" w:rsidRDefault="0060281E" w:rsidP="00B843DF">
            <w:pPr>
              <w:jc w:val="center"/>
              <w:rPr>
                <w:rFonts w:ascii="Arial" w:hAnsi="Arial" w:cs="Arial"/>
                <w:b/>
              </w:rPr>
            </w:pPr>
            <w:r w:rsidRPr="004C0328">
              <w:rPr>
                <w:rFonts w:ascii="Arial" w:hAnsi="Arial" w:cs="Arial"/>
                <w:b/>
              </w:rPr>
              <w:t>Quarter 1</w:t>
            </w:r>
          </w:p>
          <w:p w14:paraId="26F50295" w14:textId="77777777" w:rsidR="00B843DF" w:rsidRPr="004C0328" w:rsidRDefault="0060281E" w:rsidP="00B843DF">
            <w:pPr>
              <w:jc w:val="center"/>
              <w:rPr>
                <w:rFonts w:ascii="Arial" w:hAnsi="Arial" w:cs="Arial"/>
                <w:b/>
              </w:rPr>
            </w:pPr>
            <w:r w:rsidRPr="004C0328">
              <w:rPr>
                <w:rFonts w:ascii="Arial" w:hAnsi="Arial" w:cs="Arial"/>
                <w:b/>
              </w:rPr>
              <w:t>2020/21</w:t>
            </w:r>
          </w:p>
        </w:tc>
        <w:tc>
          <w:tcPr>
            <w:tcW w:w="1233" w:type="dxa"/>
            <w:tcBorders>
              <w:top w:val="single" w:sz="12" w:space="0" w:color="auto"/>
              <w:bottom w:val="single" w:sz="4" w:space="0" w:color="auto"/>
            </w:tcBorders>
            <w:shd w:val="clear" w:color="auto" w:fill="E2EFD9" w:themeFill="accent6" w:themeFillTint="33"/>
            <w:vAlign w:val="center"/>
          </w:tcPr>
          <w:p w14:paraId="26F50296" w14:textId="77777777" w:rsidR="00B843DF" w:rsidRPr="004C0328" w:rsidRDefault="0060281E" w:rsidP="00B843DF">
            <w:pPr>
              <w:jc w:val="center"/>
              <w:rPr>
                <w:rFonts w:ascii="Arial" w:hAnsi="Arial" w:cs="Arial"/>
                <w:b/>
              </w:rPr>
            </w:pPr>
            <w:r w:rsidRPr="004C0328">
              <w:rPr>
                <w:rFonts w:ascii="Arial" w:hAnsi="Arial" w:cs="Arial"/>
                <w:b/>
              </w:rPr>
              <w:t>Status</w:t>
            </w:r>
          </w:p>
        </w:tc>
        <w:tc>
          <w:tcPr>
            <w:tcW w:w="1398" w:type="dxa"/>
            <w:tcBorders>
              <w:top w:val="single" w:sz="12" w:space="0" w:color="auto"/>
              <w:bottom w:val="single" w:sz="4" w:space="0" w:color="auto"/>
              <w:right w:val="single" w:sz="12" w:space="0" w:color="auto"/>
            </w:tcBorders>
            <w:shd w:val="clear" w:color="auto" w:fill="E2EFD9" w:themeFill="accent6" w:themeFillTint="33"/>
            <w:vAlign w:val="center"/>
          </w:tcPr>
          <w:p w14:paraId="26F50297" w14:textId="77777777" w:rsidR="00B843DF" w:rsidRPr="004C0328" w:rsidRDefault="0060281E" w:rsidP="00B843DF">
            <w:pPr>
              <w:jc w:val="center"/>
              <w:rPr>
                <w:rFonts w:ascii="Arial" w:hAnsi="Arial" w:cs="Arial"/>
                <w:b/>
              </w:rPr>
            </w:pPr>
            <w:r w:rsidRPr="004C0328">
              <w:rPr>
                <w:rFonts w:ascii="Arial" w:hAnsi="Arial" w:cs="Arial"/>
                <w:b/>
              </w:rPr>
              <w:t>Trend</w:t>
            </w:r>
          </w:p>
        </w:tc>
      </w:tr>
      <w:tr w:rsidR="00BB00CE" w14:paraId="26F502A1" w14:textId="77777777" w:rsidTr="0047382D">
        <w:trPr>
          <w:trHeight w:val="682"/>
        </w:trPr>
        <w:tc>
          <w:tcPr>
            <w:tcW w:w="3160" w:type="dxa"/>
            <w:tcBorders>
              <w:top w:val="single" w:sz="4" w:space="0" w:color="auto"/>
              <w:left w:val="single" w:sz="12" w:space="0" w:color="auto"/>
              <w:bottom w:val="single" w:sz="4" w:space="0" w:color="auto"/>
            </w:tcBorders>
            <w:vAlign w:val="center"/>
          </w:tcPr>
          <w:p w14:paraId="26F50299" w14:textId="77777777" w:rsidR="0047382D" w:rsidRPr="004C0328" w:rsidRDefault="0060281E" w:rsidP="0047382D">
            <w:pPr>
              <w:rPr>
                <w:rFonts w:ascii="Arial" w:hAnsi="Arial" w:cs="Arial"/>
              </w:rPr>
            </w:pPr>
            <w:r w:rsidRPr="004C0328">
              <w:rPr>
                <w:rFonts w:ascii="Arial" w:hAnsi="Arial" w:cs="Arial"/>
              </w:rPr>
              <w:t>Number of new residential homes (per annum).</w:t>
            </w:r>
          </w:p>
        </w:tc>
        <w:tc>
          <w:tcPr>
            <w:tcW w:w="1225" w:type="dxa"/>
            <w:tcBorders>
              <w:top w:val="single" w:sz="4" w:space="0" w:color="auto"/>
              <w:bottom w:val="single" w:sz="4" w:space="0" w:color="auto"/>
            </w:tcBorders>
            <w:vAlign w:val="center"/>
          </w:tcPr>
          <w:p w14:paraId="26F5029A" w14:textId="77777777" w:rsidR="0047382D" w:rsidRPr="004C0328" w:rsidRDefault="0060281E" w:rsidP="0047382D">
            <w:pPr>
              <w:jc w:val="center"/>
              <w:rPr>
                <w:rFonts w:ascii="Arial" w:hAnsi="Arial" w:cs="Arial"/>
              </w:rPr>
            </w:pPr>
            <w:r w:rsidRPr="004C0328">
              <w:rPr>
                <w:rFonts w:ascii="Arial" w:hAnsi="Arial" w:cs="Arial"/>
              </w:rPr>
              <w:t>328</w:t>
            </w:r>
            <w:r w:rsidRPr="004C0328">
              <w:rPr>
                <w:rFonts w:ascii="Arial" w:hAnsi="Arial" w:cs="Arial"/>
              </w:rPr>
              <w:br/>
              <w:t>(2019/20)</w:t>
            </w:r>
          </w:p>
        </w:tc>
        <w:tc>
          <w:tcPr>
            <w:tcW w:w="1716" w:type="dxa"/>
            <w:tcBorders>
              <w:top w:val="single" w:sz="4" w:space="0" w:color="auto"/>
              <w:bottom w:val="single" w:sz="4" w:space="0" w:color="auto"/>
            </w:tcBorders>
            <w:vAlign w:val="center"/>
          </w:tcPr>
          <w:p w14:paraId="26F5029B" w14:textId="77777777" w:rsidR="0047382D" w:rsidRPr="004C0328" w:rsidRDefault="0060281E" w:rsidP="0047382D">
            <w:pPr>
              <w:jc w:val="center"/>
              <w:rPr>
                <w:rFonts w:ascii="Arial" w:hAnsi="Arial" w:cs="Arial"/>
              </w:rPr>
            </w:pPr>
            <w:r w:rsidRPr="004C0328">
              <w:rPr>
                <w:rFonts w:ascii="Arial" w:hAnsi="Arial" w:cs="Arial"/>
              </w:rPr>
              <w:t>417</w:t>
            </w:r>
          </w:p>
          <w:p w14:paraId="26F5029C" w14:textId="77777777" w:rsidR="0047382D" w:rsidRPr="004C0328" w:rsidRDefault="0060281E" w:rsidP="0047382D">
            <w:pPr>
              <w:jc w:val="center"/>
              <w:rPr>
                <w:rFonts w:ascii="Arial" w:hAnsi="Arial" w:cs="Arial"/>
              </w:rPr>
            </w:pPr>
            <w:r w:rsidRPr="004C0328">
              <w:rPr>
                <w:rFonts w:ascii="Arial" w:hAnsi="Arial" w:cs="Arial"/>
              </w:rPr>
              <w:t>(2018/19)</w:t>
            </w:r>
          </w:p>
        </w:tc>
        <w:tc>
          <w:tcPr>
            <w:tcW w:w="1704" w:type="dxa"/>
            <w:tcBorders>
              <w:top w:val="single" w:sz="4" w:space="0" w:color="auto"/>
              <w:bottom w:val="single" w:sz="4" w:space="0" w:color="auto"/>
            </w:tcBorders>
            <w:vAlign w:val="center"/>
          </w:tcPr>
          <w:p w14:paraId="26F5029D" w14:textId="77777777" w:rsidR="0047382D" w:rsidRPr="004C0328" w:rsidRDefault="0060281E" w:rsidP="0047382D">
            <w:pPr>
              <w:jc w:val="center"/>
              <w:rPr>
                <w:rFonts w:ascii="Arial" w:hAnsi="Arial" w:cs="Arial"/>
              </w:rPr>
            </w:pPr>
            <w:r w:rsidRPr="004C0328">
              <w:rPr>
                <w:rFonts w:ascii="Arial" w:hAnsi="Arial" w:cs="Arial"/>
              </w:rPr>
              <w:t>357</w:t>
            </w:r>
          </w:p>
          <w:p w14:paraId="26F5029E" w14:textId="77777777" w:rsidR="0047382D" w:rsidRPr="004C0328" w:rsidRDefault="0060281E" w:rsidP="0047382D">
            <w:pPr>
              <w:jc w:val="center"/>
              <w:rPr>
                <w:rFonts w:ascii="Arial" w:hAnsi="Arial" w:cs="Arial"/>
              </w:rPr>
            </w:pPr>
            <w:r w:rsidRPr="004C0328">
              <w:rPr>
                <w:rFonts w:ascii="Arial" w:hAnsi="Arial" w:cs="Arial"/>
              </w:rPr>
              <w:t>(2019/20)</w:t>
            </w:r>
          </w:p>
        </w:tc>
        <w:tc>
          <w:tcPr>
            <w:tcW w:w="1233" w:type="dxa"/>
            <w:tcBorders>
              <w:top w:val="single" w:sz="4" w:space="0" w:color="auto"/>
              <w:bottom w:val="single" w:sz="4" w:space="0" w:color="auto"/>
            </w:tcBorders>
            <w:vAlign w:val="center"/>
          </w:tcPr>
          <w:p w14:paraId="26F5029F" w14:textId="77777777" w:rsidR="0047382D" w:rsidRPr="004C0328" w:rsidRDefault="0060281E" w:rsidP="0047382D">
            <w:pPr>
              <w:jc w:val="center"/>
              <w:rPr>
                <w:rFonts w:ascii="Arial" w:hAnsi="Arial" w:cs="Arial"/>
              </w:rPr>
            </w:pPr>
            <w:r w:rsidRPr="004C0328">
              <w:rPr>
                <w:rFonts w:ascii="Arial" w:hAnsi="Arial" w:cs="Arial"/>
                <w:b/>
                <w:noProof/>
              </w:rPr>
              <w:drawing>
                <wp:inline distT="0" distB="0" distL="0" distR="0" wp14:anchorId="26F50399" wp14:editId="26F5039A">
                  <wp:extent cx="402590" cy="3657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670266" name="Picture 3"/>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02590" cy="365760"/>
                          </a:xfrm>
                          <a:prstGeom prst="rect">
                            <a:avLst/>
                          </a:prstGeom>
                          <a:noFill/>
                        </pic:spPr>
                      </pic:pic>
                    </a:graphicData>
                  </a:graphic>
                </wp:inline>
              </w:drawing>
            </w:r>
          </w:p>
        </w:tc>
        <w:tc>
          <w:tcPr>
            <w:tcW w:w="1398" w:type="dxa"/>
            <w:tcBorders>
              <w:top w:val="single" w:sz="4" w:space="0" w:color="auto"/>
              <w:bottom w:val="single" w:sz="4" w:space="0" w:color="auto"/>
              <w:right w:val="single" w:sz="12" w:space="0" w:color="auto"/>
            </w:tcBorders>
            <w:vAlign w:val="center"/>
          </w:tcPr>
          <w:p w14:paraId="26F502A0" w14:textId="77777777" w:rsidR="0047382D" w:rsidRPr="004C0328" w:rsidRDefault="0060281E" w:rsidP="0047382D">
            <w:pPr>
              <w:jc w:val="center"/>
              <w:rPr>
                <w:rFonts w:ascii="Arial" w:hAnsi="Arial" w:cs="Arial"/>
              </w:rPr>
            </w:pPr>
            <w:r w:rsidRPr="004C0328">
              <w:rPr>
                <w:rFonts w:ascii="Wingdings" w:hAnsi="Wingdings" w:cs="Arial"/>
                <w:color w:val="70AD47" w:themeColor="accent6"/>
                <w:sz w:val="72"/>
              </w:rPr>
              <w:sym w:font="Wingdings" w:char="F0DE"/>
            </w:r>
          </w:p>
        </w:tc>
      </w:tr>
    </w:tbl>
    <w:p w14:paraId="26F502A2" w14:textId="77777777" w:rsidR="00B843DF" w:rsidRPr="00701B6F" w:rsidRDefault="00264D51" w:rsidP="00B843DF">
      <w:pPr>
        <w:pStyle w:val="Heading2"/>
        <w:rPr>
          <w:rFonts w:cs="Arial"/>
        </w:rPr>
      </w:pPr>
      <w:bookmarkStart w:id="13" w:name="_Toc41557781"/>
    </w:p>
    <w:bookmarkEnd w:id="13"/>
    <w:p w14:paraId="26F502A3" w14:textId="77777777" w:rsidR="0047382D" w:rsidRPr="00701B6F" w:rsidRDefault="0060281E" w:rsidP="0047382D">
      <w:pPr>
        <w:pStyle w:val="Heading2"/>
        <w:rPr>
          <w:rFonts w:cs="Arial"/>
        </w:rPr>
      </w:pPr>
      <w:r w:rsidRPr="00701B6F">
        <w:rPr>
          <w:rFonts w:cs="Arial"/>
        </w:rPr>
        <w:t xml:space="preserve">Quarter 1 Project Status  </w:t>
      </w:r>
    </w:p>
    <w:tbl>
      <w:tblPr>
        <w:tblStyle w:val="TableGrid"/>
        <w:tblpPr w:leftFromText="180" w:rightFromText="180" w:vertAnchor="text" w:tblpY="1"/>
        <w:tblOverlap w:val="never"/>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4"/>
        <w:gridCol w:w="1335"/>
        <w:gridCol w:w="1559"/>
      </w:tblGrid>
      <w:tr w:rsidR="00BB00CE" w14:paraId="26F502A7" w14:textId="77777777" w:rsidTr="008C30C6">
        <w:trPr>
          <w:trHeight w:val="397"/>
          <w:tblHeader/>
        </w:trPr>
        <w:tc>
          <w:tcPr>
            <w:tcW w:w="5044" w:type="dxa"/>
            <w:shd w:val="clear" w:color="auto" w:fill="E2EFD9" w:themeFill="accent6" w:themeFillTint="33"/>
            <w:vAlign w:val="center"/>
          </w:tcPr>
          <w:p w14:paraId="26F502A4" w14:textId="77777777" w:rsidR="008C30C6" w:rsidRPr="004C0328" w:rsidRDefault="00264D51" w:rsidP="0066514E">
            <w:pPr>
              <w:rPr>
                <w:rFonts w:ascii="Arial" w:hAnsi="Arial" w:cs="Arial"/>
                <w:b/>
              </w:rPr>
            </w:pPr>
          </w:p>
        </w:tc>
        <w:tc>
          <w:tcPr>
            <w:tcW w:w="1335" w:type="dxa"/>
            <w:shd w:val="clear" w:color="auto" w:fill="E2EFD9" w:themeFill="accent6" w:themeFillTint="33"/>
            <w:vAlign w:val="center"/>
          </w:tcPr>
          <w:p w14:paraId="26F502A5" w14:textId="77777777" w:rsidR="008C30C6" w:rsidRPr="004C0328" w:rsidRDefault="0060281E" w:rsidP="0066514E">
            <w:pPr>
              <w:jc w:val="center"/>
              <w:rPr>
                <w:rFonts w:ascii="Arial" w:hAnsi="Arial" w:cs="Arial"/>
                <w:b/>
              </w:rPr>
            </w:pPr>
            <w:r w:rsidRPr="004C0328">
              <w:rPr>
                <w:rFonts w:ascii="Arial" w:hAnsi="Arial" w:cs="Arial"/>
                <w:b/>
              </w:rPr>
              <w:t>2019-20</w:t>
            </w:r>
          </w:p>
        </w:tc>
        <w:tc>
          <w:tcPr>
            <w:tcW w:w="1559" w:type="dxa"/>
            <w:shd w:val="clear" w:color="auto" w:fill="E2EFD9" w:themeFill="accent6" w:themeFillTint="33"/>
            <w:vAlign w:val="center"/>
          </w:tcPr>
          <w:p w14:paraId="26F502A6" w14:textId="77777777" w:rsidR="008C30C6" w:rsidRPr="004C0328" w:rsidRDefault="0060281E" w:rsidP="0066514E">
            <w:pPr>
              <w:jc w:val="center"/>
              <w:rPr>
                <w:rFonts w:ascii="Arial" w:hAnsi="Arial" w:cs="Arial"/>
                <w:b/>
              </w:rPr>
            </w:pPr>
            <w:r w:rsidRPr="004C0328">
              <w:rPr>
                <w:rFonts w:ascii="Arial" w:hAnsi="Arial" w:cs="Arial"/>
                <w:b/>
              </w:rPr>
              <w:t>2020-21</w:t>
            </w:r>
          </w:p>
        </w:tc>
      </w:tr>
      <w:tr w:rsidR="00BB00CE" w14:paraId="26F502AD" w14:textId="77777777" w:rsidTr="008C30C6">
        <w:trPr>
          <w:trHeight w:val="397"/>
          <w:tblHeader/>
        </w:trPr>
        <w:tc>
          <w:tcPr>
            <w:tcW w:w="5044" w:type="dxa"/>
            <w:tcBorders>
              <w:bottom w:val="single" w:sz="4" w:space="0" w:color="auto"/>
            </w:tcBorders>
            <w:shd w:val="clear" w:color="auto" w:fill="E2EFD9" w:themeFill="accent6" w:themeFillTint="33"/>
            <w:vAlign w:val="center"/>
          </w:tcPr>
          <w:p w14:paraId="26F502A8" w14:textId="77777777" w:rsidR="008C30C6" w:rsidRPr="004C0328" w:rsidRDefault="0060281E" w:rsidP="0066514E">
            <w:pPr>
              <w:rPr>
                <w:rFonts w:ascii="Arial" w:hAnsi="Arial" w:cs="Arial"/>
                <w:b/>
              </w:rPr>
            </w:pPr>
            <w:r w:rsidRPr="004C0328">
              <w:rPr>
                <w:rFonts w:ascii="Arial" w:hAnsi="Arial" w:cs="Arial"/>
                <w:b/>
              </w:rPr>
              <w:t>What we will do</w:t>
            </w:r>
          </w:p>
        </w:tc>
        <w:tc>
          <w:tcPr>
            <w:tcW w:w="1335" w:type="dxa"/>
            <w:tcBorders>
              <w:bottom w:val="single" w:sz="4" w:space="0" w:color="auto"/>
            </w:tcBorders>
            <w:shd w:val="clear" w:color="auto" w:fill="E2EFD9" w:themeFill="accent6" w:themeFillTint="33"/>
            <w:vAlign w:val="center"/>
          </w:tcPr>
          <w:p w14:paraId="26F502A9" w14:textId="77777777" w:rsidR="008C30C6" w:rsidRPr="004C0328" w:rsidRDefault="0060281E" w:rsidP="0066514E">
            <w:pPr>
              <w:jc w:val="center"/>
              <w:rPr>
                <w:rFonts w:ascii="Arial" w:hAnsi="Arial" w:cs="Arial"/>
                <w:b/>
              </w:rPr>
            </w:pPr>
            <w:r w:rsidRPr="004C0328">
              <w:rPr>
                <w:rFonts w:ascii="Arial" w:hAnsi="Arial" w:cs="Arial"/>
                <w:b/>
              </w:rPr>
              <w:t>Quarter 4</w:t>
            </w:r>
          </w:p>
          <w:p w14:paraId="26F502AA" w14:textId="77777777" w:rsidR="008C30C6" w:rsidRPr="004C0328" w:rsidRDefault="0060281E" w:rsidP="0066514E">
            <w:pPr>
              <w:jc w:val="center"/>
              <w:rPr>
                <w:rFonts w:ascii="Arial" w:hAnsi="Arial" w:cs="Arial"/>
                <w:b/>
              </w:rPr>
            </w:pPr>
            <w:r w:rsidRPr="004C0328">
              <w:rPr>
                <w:rFonts w:ascii="Arial" w:hAnsi="Arial" w:cs="Arial"/>
                <w:b/>
              </w:rPr>
              <w:t>Jan -Mar</w:t>
            </w:r>
          </w:p>
        </w:tc>
        <w:tc>
          <w:tcPr>
            <w:tcW w:w="1559" w:type="dxa"/>
            <w:tcBorders>
              <w:bottom w:val="single" w:sz="4" w:space="0" w:color="auto"/>
            </w:tcBorders>
            <w:shd w:val="clear" w:color="auto" w:fill="E2EFD9" w:themeFill="accent6" w:themeFillTint="33"/>
            <w:vAlign w:val="center"/>
          </w:tcPr>
          <w:p w14:paraId="26F502AB" w14:textId="77777777" w:rsidR="008C30C6" w:rsidRPr="004C0328" w:rsidRDefault="0060281E" w:rsidP="0066514E">
            <w:pPr>
              <w:jc w:val="center"/>
              <w:rPr>
                <w:rFonts w:ascii="Arial" w:hAnsi="Arial" w:cs="Arial"/>
                <w:b/>
              </w:rPr>
            </w:pPr>
            <w:r w:rsidRPr="004C0328">
              <w:rPr>
                <w:rFonts w:ascii="Arial" w:hAnsi="Arial" w:cs="Arial"/>
                <w:b/>
              </w:rPr>
              <w:t>Quarter 1</w:t>
            </w:r>
          </w:p>
          <w:p w14:paraId="26F502AC" w14:textId="77777777" w:rsidR="008C30C6" w:rsidRPr="004C0328" w:rsidRDefault="0060281E" w:rsidP="0066514E">
            <w:pPr>
              <w:jc w:val="center"/>
              <w:rPr>
                <w:rFonts w:ascii="Arial" w:hAnsi="Arial" w:cs="Arial"/>
                <w:b/>
              </w:rPr>
            </w:pPr>
            <w:r w:rsidRPr="004C0328">
              <w:rPr>
                <w:rFonts w:ascii="Arial" w:hAnsi="Arial" w:cs="Arial"/>
                <w:b/>
              </w:rPr>
              <w:t>Apr – Jun</w:t>
            </w:r>
          </w:p>
        </w:tc>
      </w:tr>
      <w:tr w:rsidR="00BB00CE" w14:paraId="26F502B1" w14:textId="77777777" w:rsidTr="008C30C6">
        <w:trPr>
          <w:trHeight w:val="769"/>
        </w:trPr>
        <w:tc>
          <w:tcPr>
            <w:tcW w:w="5044" w:type="dxa"/>
            <w:tcBorders>
              <w:top w:val="single" w:sz="4" w:space="0" w:color="auto"/>
            </w:tcBorders>
            <w:vAlign w:val="center"/>
          </w:tcPr>
          <w:p w14:paraId="26F502AE" w14:textId="77777777" w:rsidR="008C30C6" w:rsidRPr="004C0328" w:rsidRDefault="0060281E" w:rsidP="00701B6F">
            <w:pPr>
              <w:rPr>
                <w:rFonts w:ascii="Arial" w:hAnsi="Arial" w:cs="Arial"/>
              </w:rPr>
            </w:pPr>
            <w:r w:rsidRPr="004C0328">
              <w:rPr>
                <w:rFonts w:ascii="Arial" w:hAnsi="Arial" w:cs="Arial"/>
              </w:rPr>
              <w:t>PHE01 - Develop a strategy and action plan to halt overall loss of England’s biodiversity</w:t>
            </w:r>
          </w:p>
        </w:tc>
        <w:tc>
          <w:tcPr>
            <w:tcW w:w="1335" w:type="dxa"/>
            <w:tcBorders>
              <w:top w:val="single" w:sz="4" w:space="0" w:color="auto"/>
            </w:tcBorders>
            <w:vAlign w:val="center"/>
          </w:tcPr>
          <w:p w14:paraId="26F502AF" w14:textId="77777777" w:rsidR="008C30C6" w:rsidRPr="004C0328" w:rsidRDefault="0060281E" w:rsidP="00701B6F">
            <w:pPr>
              <w:jc w:val="center"/>
              <w:rPr>
                <w:rFonts w:ascii="Arial" w:hAnsi="Arial" w:cs="Arial"/>
              </w:rPr>
            </w:pPr>
            <w:r w:rsidRPr="004C0328">
              <w:rPr>
                <w:rFonts w:ascii="Arial" w:hAnsi="Arial" w:cs="Arial"/>
                <w:noProof/>
                <w:lang w:eastAsia="en-GB"/>
              </w:rPr>
              <w:drawing>
                <wp:inline distT="0" distB="0" distL="0" distR="0" wp14:anchorId="26F5039B" wp14:editId="26F5039C">
                  <wp:extent cx="402590" cy="372110"/>
                  <wp:effectExtent l="0" t="0" r="0" b="889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375954"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02590" cy="372110"/>
                          </a:xfrm>
                          <a:prstGeom prst="rect">
                            <a:avLst/>
                          </a:prstGeom>
                          <a:noFill/>
                        </pic:spPr>
                      </pic:pic>
                    </a:graphicData>
                  </a:graphic>
                </wp:inline>
              </w:drawing>
            </w:r>
          </w:p>
        </w:tc>
        <w:tc>
          <w:tcPr>
            <w:tcW w:w="1559" w:type="dxa"/>
            <w:tcBorders>
              <w:top w:val="single" w:sz="4" w:space="0" w:color="auto"/>
            </w:tcBorders>
            <w:vAlign w:val="center"/>
          </w:tcPr>
          <w:p w14:paraId="26F502B0" w14:textId="77777777" w:rsidR="008C30C6" w:rsidRPr="004C0328" w:rsidRDefault="0060281E" w:rsidP="00701B6F">
            <w:pPr>
              <w:jc w:val="center"/>
              <w:rPr>
                <w:rFonts w:ascii="Arial" w:hAnsi="Arial" w:cs="Arial"/>
                <w:b/>
                <w:bCs/>
                <w:noProof/>
                <w:lang w:eastAsia="en-GB"/>
              </w:rPr>
            </w:pPr>
            <w:r w:rsidRPr="004C0328">
              <w:rPr>
                <w:rFonts w:ascii="Arial" w:hAnsi="Arial" w:cs="Arial"/>
                <w:b/>
                <w:bCs/>
                <w:noProof/>
                <w:lang w:eastAsia="en-GB"/>
              </w:rPr>
              <w:t>Pause &amp; Review</w:t>
            </w:r>
          </w:p>
        </w:tc>
      </w:tr>
      <w:tr w:rsidR="00BB00CE" w14:paraId="26F502B5" w14:textId="77777777" w:rsidTr="008C30C6">
        <w:trPr>
          <w:trHeight w:val="594"/>
        </w:trPr>
        <w:tc>
          <w:tcPr>
            <w:tcW w:w="5044" w:type="dxa"/>
            <w:vAlign w:val="center"/>
          </w:tcPr>
          <w:p w14:paraId="26F502B2" w14:textId="77777777" w:rsidR="008C30C6" w:rsidRPr="004C0328" w:rsidRDefault="0060281E" w:rsidP="00701B6F">
            <w:pPr>
              <w:rPr>
                <w:rFonts w:ascii="Arial" w:hAnsi="Arial" w:cs="Arial"/>
              </w:rPr>
            </w:pPr>
            <w:r w:rsidRPr="004C0328">
              <w:rPr>
                <w:rFonts w:ascii="Arial" w:hAnsi="Arial" w:cs="Arial"/>
              </w:rPr>
              <w:t>PHE02 - Plant 110,000 trees in South Ribble</w:t>
            </w:r>
          </w:p>
        </w:tc>
        <w:tc>
          <w:tcPr>
            <w:tcW w:w="1335" w:type="dxa"/>
            <w:vAlign w:val="center"/>
          </w:tcPr>
          <w:p w14:paraId="26F502B3" w14:textId="77777777" w:rsidR="008C30C6" w:rsidRPr="004C0328" w:rsidRDefault="0060281E" w:rsidP="00701B6F">
            <w:pPr>
              <w:jc w:val="center"/>
              <w:rPr>
                <w:rFonts w:ascii="Arial" w:hAnsi="Arial" w:cs="Arial"/>
              </w:rPr>
            </w:pPr>
            <w:r w:rsidRPr="004C0328">
              <w:rPr>
                <w:rFonts w:ascii="Arial" w:hAnsi="Arial" w:cs="Arial"/>
                <w:noProof/>
                <w:lang w:eastAsia="en-GB"/>
              </w:rPr>
              <w:drawing>
                <wp:inline distT="0" distB="0" distL="0" distR="0" wp14:anchorId="26F5039D" wp14:editId="26F5039E">
                  <wp:extent cx="402590" cy="36576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782150" name="Picture 3"/>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02590" cy="365760"/>
                          </a:xfrm>
                          <a:prstGeom prst="rect">
                            <a:avLst/>
                          </a:prstGeom>
                          <a:noFill/>
                        </pic:spPr>
                      </pic:pic>
                    </a:graphicData>
                  </a:graphic>
                </wp:inline>
              </w:drawing>
            </w:r>
          </w:p>
        </w:tc>
        <w:tc>
          <w:tcPr>
            <w:tcW w:w="1559" w:type="dxa"/>
            <w:vAlign w:val="center"/>
          </w:tcPr>
          <w:p w14:paraId="26F502B4" w14:textId="77777777" w:rsidR="008C30C6" w:rsidRPr="004C0328" w:rsidRDefault="0060281E" w:rsidP="00701B6F">
            <w:pPr>
              <w:jc w:val="center"/>
              <w:rPr>
                <w:rFonts w:ascii="Arial" w:hAnsi="Arial" w:cs="Arial"/>
                <w:b/>
                <w:bCs/>
                <w:noProof/>
                <w:lang w:eastAsia="en-GB"/>
              </w:rPr>
            </w:pPr>
            <w:r w:rsidRPr="004C0328">
              <w:rPr>
                <w:rFonts w:ascii="Arial" w:hAnsi="Arial" w:cs="Arial"/>
                <w:b/>
                <w:bCs/>
                <w:noProof/>
                <w:lang w:eastAsia="en-GB"/>
              </w:rPr>
              <w:drawing>
                <wp:inline distT="0" distB="0" distL="0" distR="0" wp14:anchorId="26F5039F" wp14:editId="26F503A0">
                  <wp:extent cx="402590" cy="3657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002135" name="Picture 3"/>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02590" cy="365760"/>
                          </a:xfrm>
                          <a:prstGeom prst="rect">
                            <a:avLst/>
                          </a:prstGeom>
                          <a:noFill/>
                        </pic:spPr>
                      </pic:pic>
                    </a:graphicData>
                  </a:graphic>
                </wp:inline>
              </w:drawing>
            </w:r>
          </w:p>
        </w:tc>
      </w:tr>
      <w:tr w:rsidR="00BB00CE" w14:paraId="26F502B9" w14:textId="77777777" w:rsidTr="008C30C6">
        <w:trPr>
          <w:trHeight w:val="594"/>
        </w:trPr>
        <w:tc>
          <w:tcPr>
            <w:tcW w:w="5044" w:type="dxa"/>
            <w:vAlign w:val="center"/>
          </w:tcPr>
          <w:p w14:paraId="26F502B6" w14:textId="77777777" w:rsidR="008C30C6" w:rsidRPr="004C0328" w:rsidRDefault="0060281E" w:rsidP="00701B6F">
            <w:pPr>
              <w:rPr>
                <w:rFonts w:ascii="Arial" w:hAnsi="Arial" w:cs="Arial"/>
              </w:rPr>
            </w:pPr>
            <w:r w:rsidRPr="004C0328">
              <w:rPr>
                <w:rFonts w:ascii="Arial" w:hAnsi="Arial" w:cs="Arial"/>
              </w:rPr>
              <w:t>PHE03 - Carbon Neutral by 2030</w:t>
            </w:r>
          </w:p>
        </w:tc>
        <w:tc>
          <w:tcPr>
            <w:tcW w:w="1335" w:type="dxa"/>
            <w:vAlign w:val="center"/>
          </w:tcPr>
          <w:p w14:paraId="26F502B7" w14:textId="77777777" w:rsidR="008C30C6" w:rsidRPr="004C0328" w:rsidRDefault="0060281E" w:rsidP="00701B6F">
            <w:pPr>
              <w:jc w:val="center"/>
              <w:rPr>
                <w:rFonts w:ascii="Arial" w:hAnsi="Arial" w:cs="Arial"/>
              </w:rPr>
            </w:pPr>
            <w:r w:rsidRPr="004C0328">
              <w:rPr>
                <w:rFonts w:ascii="Arial" w:hAnsi="Arial" w:cs="Arial"/>
                <w:noProof/>
                <w:lang w:eastAsia="en-GB"/>
              </w:rPr>
              <w:drawing>
                <wp:inline distT="0" distB="0" distL="0" distR="0" wp14:anchorId="26F503A1" wp14:editId="26F503A2">
                  <wp:extent cx="402590" cy="372110"/>
                  <wp:effectExtent l="0" t="0" r="0" b="889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833388"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02590" cy="372110"/>
                          </a:xfrm>
                          <a:prstGeom prst="rect">
                            <a:avLst/>
                          </a:prstGeom>
                          <a:noFill/>
                        </pic:spPr>
                      </pic:pic>
                    </a:graphicData>
                  </a:graphic>
                </wp:inline>
              </w:drawing>
            </w:r>
          </w:p>
        </w:tc>
        <w:tc>
          <w:tcPr>
            <w:tcW w:w="1559" w:type="dxa"/>
            <w:vAlign w:val="center"/>
          </w:tcPr>
          <w:p w14:paraId="26F502B8" w14:textId="77777777" w:rsidR="008C30C6" w:rsidRPr="004C0328" w:rsidRDefault="0060281E" w:rsidP="00701B6F">
            <w:pPr>
              <w:jc w:val="center"/>
              <w:rPr>
                <w:rFonts w:ascii="Arial" w:hAnsi="Arial" w:cs="Arial"/>
                <w:b/>
                <w:bCs/>
                <w:noProof/>
                <w:lang w:eastAsia="en-GB"/>
              </w:rPr>
            </w:pPr>
            <w:r w:rsidRPr="004C0328">
              <w:rPr>
                <w:rFonts w:ascii="Arial" w:hAnsi="Arial" w:cs="Arial"/>
                <w:b/>
                <w:bCs/>
                <w:noProof/>
                <w:lang w:eastAsia="en-GB"/>
              </w:rPr>
              <w:drawing>
                <wp:inline distT="0" distB="0" distL="0" distR="0" wp14:anchorId="26F503A3" wp14:editId="26F503A4">
                  <wp:extent cx="402590" cy="372110"/>
                  <wp:effectExtent l="0" t="0" r="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672404"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02590" cy="372110"/>
                          </a:xfrm>
                          <a:prstGeom prst="rect">
                            <a:avLst/>
                          </a:prstGeom>
                          <a:noFill/>
                        </pic:spPr>
                      </pic:pic>
                    </a:graphicData>
                  </a:graphic>
                </wp:inline>
              </w:drawing>
            </w:r>
          </w:p>
        </w:tc>
      </w:tr>
      <w:tr w:rsidR="00BB00CE" w14:paraId="26F502BD" w14:textId="77777777" w:rsidTr="008C30C6">
        <w:trPr>
          <w:trHeight w:val="594"/>
        </w:trPr>
        <w:tc>
          <w:tcPr>
            <w:tcW w:w="5044" w:type="dxa"/>
            <w:vAlign w:val="center"/>
          </w:tcPr>
          <w:p w14:paraId="26F502BA" w14:textId="77777777" w:rsidR="008C30C6" w:rsidRPr="004C0328" w:rsidRDefault="0060281E" w:rsidP="00701B6F">
            <w:pPr>
              <w:rPr>
                <w:rFonts w:ascii="Arial" w:hAnsi="Arial" w:cs="Arial"/>
              </w:rPr>
            </w:pPr>
            <w:r w:rsidRPr="004C0328">
              <w:rPr>
                <w:rFonts w:ascii="Arial" w:hAnsi="Arial" w:cs="Arial"/>
              </w:rPr>
              <w:t>PHE04 - Single Use plastics</w:t>
            </w:r>
          </w:p>
        </w:tc>
        <w:tc>
          <w:tcPr>
            <w:tcW w:w="1335" w:type="dxa"/>
            <w:vAlign w:val="center"/>
          </w:tcPr>
          <w:p w14:paraId="26F502BB" w14:textId="77777777" w:rsidR="008C30C6" w:rsidRPr="004C0328" w:rsidRDefault="0060281E" w:rsidP="00701B6F">
            <w:pPr>
              <w:jc w:val="center"/>
              <w:rPr>
                <w:rFonts w:ascii="Arial" w:hAnsi="Arial" w:cs="Arial"/>
              </w:rPr>
            </w:pPr>
            <w:r w:rsidRPr="004C0328">
              <w:rPr>
                <w:rFonts w:ascii="Arial" w:hAnsi="Arial" w:cs="Arial"/>
                <w:noProof/>
                <w:lang w:eastAsia="en-GB"/>
              </w:rPr>
              <w:drawing>
                <wp:inline distT="0" distB="0" distL="0" distR="0" wp14:anchorId="26F503A5" wp14:editId="26F503A6">
                  <wp:extent cx="402590" cy="372110"/>
                  <wp:effectExtent l="0" t="0" r="0" b="889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470687"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02590" cy="372110"/>
                          </a:xfrm>
                          <a:prstGeom prst="rect">
                            <a:avLst/>
                          </a:prstGeom>
                          <a:noFill/>
                        </pic:spPr>
                      </pic:pic>
                    </a:graphicData>
                  </a:graphic>
                </wp:inline>
              </w:drawing>
            </w:r>
          </w:p>
        </w:tc>
        <w:tc>
          <w:tcPr>
            <w:tcW w:w="1559" w:type="dxa"/>
            <w:vAlign w:val="center"/>
          </w:tcPr>
          <w:p w14:paraId="26F502BC" w14:textId="77777777" w:rsidR="008C30C6" w:rsidRPr="004C0328" w:rsidRDefault="0060281E" w:rsidP="00701B6F">
            <w:pPr>
              <w:jc w:val="center"/>
              <w:rPr>
                <w:rFonts w:ascii="Arial" w:hAnsi="Arial" w:cs="Arial"/>
                <w:b/>
                <w:bCs/>
                <w:noProof/>
                <w:lang w:eastAsia="en-GB"/>
              </w:rPr>
            </w:pPr>
            <w:r w:rsidRPr="004C0328">
              <w:rPr>
                <w:rFonts w:ascii="Arial" w:hAnsi="Arial" w:cs="Arial"/>
                <w:b/>
                <w:bCs/>
                <w:noProof/>
                <w:lang w:eastAsia="en-GB"/>
              </w:rPr>
              <w:drawing>
                <wp:inline distT="0" distB="0" distL="0" distR="0" wp14:anchorId="26F503A7" wp14:editId="26F503A8">
                  <wp:extent cx="402590" cy="372110"/>
                  <wp:effectExtent l="0" t="0" r="0" b="889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711444"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02590" cy="372110"/>
                          </a:xfrm>
                          <a:prstGeom prst="rect">
                            <a:avLst/>
                          </a:prstGeom>
                          <a:noFill/>
                        </pic:spPr>
                      </pic:pic>
                    </a:graphicData>
                  </a:graphic>
                </wp:inline>
              </w:drawing>
            </w:r>
          </w:p>
        </w:tc>
      </w:tr>
      <w:tr w:rsidR="00BB00CE" w14:paraId="26F502C1" w14:textId="77777777" w:rsidTr="008C30C6">
        <w:trPr>
          <w:trHeight w:val="594"/>
        </w:trPr>
        <w:tc>
          <w:tcPr>
            <w:tcW w:w="5044" w:type="dxa"/>
            <w:vAlign w:val="center"/>
          </w:tcPr>
          <w:p w14:paraId="26F502BE" w14:textId="77777777" w:rsidR="008C30C6" w:rsidRPr="004C0328" w:rsidRDefault="0060281E" w:rsidP="00701B6F">
            <w:pPr>
              <w:rPr>
                <w:rFonts w:ascii="Arial" w:hAnsi="Arial" w:cs="Arial"/>
              </w:rPr>
            </w:pPr>
            <w:r w:rsidRPr="004C0328">
              <w:rPr>
                <w:rFonts w:ascii="Arial" w:hAnsi="Arial" w:cs="Arial"/>
              </w:rPr>
              <w:t>PHE05 - Borough's Air Quality Action Plan</w:t>
            </w:r>
          </w:p>
        </w:tc>
        <w:tc>
          <w:tcPr>
            <w:tcW w:w="1335" w:type="dxa"/>
            <w:vAlign w:val="center"/>
          </w:tcPr>
          <w:p w14:paraId="26F502BF" w14:textId="77777777" w:rsidR="008C30C6" w:rsidRPr="004C0328" w:rsidRDefault="0060281E" w:rsidP="00701B6F">
            <w:pPr>
              <w:jc w:val="center"/>
              <w:rPr>
                <w:rFonts w:ascii="Arial" w:hAnsi="Arial" w:cs="Arial"/>
              </w:rPr>
            </w:pPr>
            <w:r w:rsidRPr="004C0328">
              <w:rPr>
                <w:rFonts w:ascii="Arial" w:hAnsi="Arial" w:cs="Arial"/>
                <w:noProof/>
                <w:lang w:eastAsia="en-GB"/>
              </w:rPr>
              <w:drawing>
                <wp:inline distT="0" distB="0" distL="0" distR="0" wp14:anchorId="26F503A9" wp14:editId="26F503AA">
                  <wp:extent cx="402590" cy="372110"/>
                  <wp:effectExtent l="0" t="0" r="0" b="889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654225"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02590" cy="372110"/>
                          </a:xfrm>
                          <a:prstGeom prst="rect">
                            <a:avLst/>
                          </a:prstGeom>
                          <a:noFill/>
                        </pic:spPr>
                      </pic:pic>
                    </a:graphicData>
                  </a:graphic>
                </wp:inline>
              </w:drawing>
            </w:r>
          </w:p>
        </w:tc>
        <w:tc>
          <w:tcPr>
            <w:tcW w:w="1559" w:type="dxa"/>
            <w:vAlign w:val="center"/>
          </w:tcPr>
          <w:p w14:paraId="26F502C0" w14:textId="77777777" w:rsidR="008C30C6" w:rsidRPr="004C0328" w:rsidRDefault="0060281E" w:rsidP="00701B6F">
            <w:pPr>
              <w:jc w:val="center"/>
              <w:rPr>
                <w:rFonts w:ascii="Arial" w:hAnsi="Arial" w:cs="Arial"/>
                <w:b/>
                <w:bCs/>
                <w:noProof/>
                <w:lang w:eastAsia="en-GB"/>
              </w:rPr>
            </w:pPr>
            <w:r w:rsidRPr="004C0328">
              <w:rPr>
                <w:rFonts w:ascii="Arial" w:hAnsi="Arial" w:cs="Arial"/>
                <w:b/>
                <w:bCs/>
                <w:noProof/>
                <w:lang w:eastAsia="en-GB"/>
              </w:rPr>
              <w:drawing>
                <wp:inline distT="0" distB="0" distL="0" distR="0" wp14:anchorId="26F503AB" wp14:editId="26F503AC">
                  <wp:extent cx="381000" cy="370703"/>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645724" name=""/>
                          <pic:cNvPicPr/>
                        </pic:nvPicPr>
                        <pic:blipFill>
                          <a:blip r:embed="rId23"/>
                          <a:stretch>
                            <a:fillRect/>
                          </a:stretch>
                        </pic:blipFill>
                        <pic:spPr>
                          <a:xfrm>
                            <a:off x="0" y="0"/>
                            <a:ext cx="390637" cy="380080"/>
                          </a:xfrm>
                          <a:prstGeom prst="rect">
                            <a:avLst/>
                          </a:prstGeom>
                        </pic:spPr>
                      </pic:pic>
                    </a:graphicData>
                  </a:graphic>
                </wp:inline>
              </w:drawing>
            </w:r>
          </w:p>
        </w:tc>
      </w:tr>
      <w:tr w:rsidR="00BB00CE" w14:paraId="26F502C5" w14:textId="77777777" w:rsidTr="008C30C6">
        <w:trPr>
          <w:trHeight w:val="594"/>
        </w:trPr>
        <w:tc>
          <w:tcPr>
            <w:tcW w:w="5044" w:type="dxa"/>
            <w:vAlign w:val="center"/>
          </w:tcPr>
          <w:p w14:paraId="26F502C2" w14:textId="77777777" w:rsidR="008C30C6" w:rsidRPr="004C0328" w:rsidRDefault="0060281E" w:rsidP="00701B6F">
            <w:pPr>
              <w:rPr>
                <w:rFonts w:ascii="Arial" w:hAnsi="Arial" w:cs="Arial"/>
              </w:rPr>
            </w:pPr>
            <w:r w:rsidRPr="004C0328">
              <w:rPr>
                <w:rFonts w:ascii="Arial" w:hAnsi="Arial" w:cs="Arial"/>
              </w:rPr>
              <w:t>PHE06 - Bring Worden Hall back in to use</w:t>
            </w:r>
          </w:p>
        </w:tc>
        <w:tc>
          <w:tcPr>
            <w:tcW w:w="1335" w:type="dxa"/>
            <w:vAlign w:val="center"/>
          </w:tcPr>
          <w:p w14:paraId="26F502C3" w14:textId="77777777" w:rsidR="008C30C6" w:rsidRPr="004C0328" w:rsidRDefault="0060281E" w:rsidP="00701B6F">
            <w:pPr>
              <w:jc w:val="center"/>
              <w:rPr>
                <w:rFonts w:ascii="Arial" w:hAnsi="Arial" w:cs="Arial"/>
              </w:rPr>
            </w:pPr>
            <w:r w:rsidRPr="004C0328">
              <w:rPr>
                <w:rFonts w:ascii="Arial" w:hAnsi="Arial" w:cs="Arial"/>
                <w:noProof/>
                <w:lang w:eastAsia="en-GB"/>
              </w:rPr>
              <w:drawing>
                <wp:inline distT="0" distB="0" distL="0" distR="0" wp14:anchorId="26F503AD" wp14:editId="26F503AE">
                  <wp:extent cx="402590" cy="372110"/>
                  <wp:effectExtent l="0" t="0" r="0" b="889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183713"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02590" cy="372110"/>
                          </a:xfrm>
                          <a:prstGeom prst="rect">
                            <a:avLst/>
                          </a:prstGeom>
                          <a:noFill/>
                        </pic:spPr>
                      </pic:pic>
                    </a:graphicData>
                  </a:graphic>
                </wp:inline>
              </w:drawing>
            </w:r>
          </w:p>
        </w:tc>
        <w:tc>
          <w:tcPr>
            <w:tcW w:w="1559" w:type="dxa"/>
            <w:vAlign w:val="center"/>
          </w:tcPr>
          <w:p w14:paraId="26F502C4" w14:textId="77777777" w:rsidR="008C30C6" w:rsidRPr="004C0328" w:rsidRDefault="0060281E" w:rsidP="00701B6F">
            <w:pPr>
              <w:jc w:val="center"/>
              <w:rPr>
                <w:rFonts w:ascii="Arial" w:hAnsi="Arial" w:cs="Arial"/>
                <w:b/>
                <w:bCs/>
                <w:noProof/>
                <w:lang w:eastAsia="en-GB"/>
              </w:rPr>
            </w:pPr>
            <w:r w:rsidRPr="004C0328">
              <w:rPr>
                <w:rFonts w:ascii="Arial" w:hAnsi="Arial" w:cs="Arial"/>
                <w:b/>
                <w:bCs/>
                <w:noProof/>
                <w:lang w:eastAsia="en-GB"/>
              </w:rPr>
              <w:drawing>
                <wp:inline distT="0" distB="0" distL="0" distR="0" wp14:anchorId="26F503AF" wp14:editId="26F503B0">
                  <wp:extent cx="402590" cy="372110"/>
                  <wp:effectExtent l="0" t="0" r="0"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451578"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02590" cy="372110"/>
                          </a:xfrm>
                          <a:prstGeom prst="rect">
                            <a:avLst/>
                          </a:prstGeom>
                          <a:noFill/>
                        </pic:spPr>
                      </pic:pic>
                    </a:graphicData>
                  </a:graphic>
                </wp:inline>
              </w:drawing>
            </w:r>
          </w:p>
        </w:tc>
      </w:tr>
      <w:tr w:rsidR="00BB00CE" w14:paraId="26F502C9" w14:textId="77777777" w:rsidTr="008C30C6">
        <w:trPr>
          <w:trHeight w:val="594"/>
        </w:trPr>
        <w:tc>
          <w:tcPr>
            <w:tcW w:w="5044" w:type="dxa"/>
            <w:vAlign w:val="center"/>
          </w:tcPr>
          <w:p w14:paraId="26F502C6" w14:textId="77777777" w:rsidR="008C30C6" w:rsidRPr="004C0328" w:rsidRDefault="0060281E" w:rsidP="00701B6F">
            <w:pPr>
              <w:rPr>
                <w:rFonts w:ascii="Arial" w:hAnsi="Arial" w:cs="Arial"/>
              </w:rPr>
            </w:pPr>
            <w:r w:rsidRPr="004C0328">
              <w:rPr>
                <w:rFonts w:ascii="Arial" w:hAnsi="Arial" w:cs="Arial"/>
              </w:rPr>
              <w:t>PHE07 - Invest and develop our parks and play areas</w:t>
            </w:r>
          </w:p>
        </w:tc>
        <w:tc>
          <w:tcPr>
            <w:tcW w:w="1335" w:type="dxa"/>
            <w:vAlign w:val="center"/>
          </w:tcPr>
          <w:p w14:paraId="26F502C7" w14:textId="77777777" w:rsidR="008C30C6" w:rsidRPr="004C0328" w:rsidRDefault="0060281E" w:rsidP="00701B6F">
            <w:pPr>
              <w:jc w:val="center"/>
              <w:rPr>
                <w:rFonts w:ascii="Arial" w:hAnsi="Arial" w:cs="Arial"/>
              </w:rPr>
            </w:pPr>
            <w:r w:rsidRPr="004C0328">
              <w:rPr>
                <w:rFonts w:ascii="Arial" w:hAnsi="Arial" w:cs="Arial"/>
                <w:noProof/>
                <w:lang w:eastAsia="en-GB"/>
              </w:rPr>
              <w:drawing>
                <wp:inline distT="0" distB="0" distL="0" distR="0" wp14:anchorId="26F503B1" wp14:editId="26F503B2">
                  <wp:extent cx="381000" cy="370703"/>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34083" name=""/>
                          <pic:cNvPicPr/>
                        </pic:nvPicPr>
                        <pic:blipFill>
                          <a:blip r:embed="rId23"/>
                          <a:stretch>
                            <a:fillRect/>
                          </a:stretch>
                        </pic:blipFill>
                        <pic:spPr>
                          <a:xfrm>
                            <a:off x="0" y="0"/>
                            <a:ext cx="390637" cy="380080"/>
                          </a:xfrm>
                          <a:prstGeom prst="rect">
                            <a:avLst/>
                          </a:prstGeom>
                        </pic:spPr>
                      </pic:pic>
                    </a:graphicData>
                  </a:graphic>
                </wp:inline>
              </w:drawing>
            </w:r>
          </w:p>
        </w:tc>
        <w:tc>
          <w:tcPr>
            <w:tcW w:w="1559" w:type="dxa"/>
            <w:vAlign w:val="center"/>
          </w:tcPr>
          <w:p w14:paraId="26F502C8" w14:textId="77777777" w:rsidR="008C30C6" w:rsidRPr="004C0328" w:rsidRDefault="0060281E" w:rsidP="00701B6F">
            <w:pPr>
              <w:jc w:val="center"/>
              <w:rPr>
                <w:rFonts w:ascii="Arial" w:hAnsi="Arial" w:cs="Arial"/>
                <w:b/>
                <w:bCs/>
                <w:noProof/>
                <w:lang w:eastAsia="en-GB"/>
              </w:rPr>
            </w:pPr>
            <w:r w:rsidRPr="004C0328">
              <w:rPr>
                <w:rFonts w:ascii="Arial" w:hAnsi="Arial" w:cs="Arial"/>
                <w:b/>
                <w:bCs/>
                <w:noProof/>
                <w:lang w:eastAsia="en-GB"/>
              </w:rPr>
              <w:drawing>
                <wp:inline distT="0" distB="0" distL="0" distR="0" wp14:anchorId="26F503B3" wp14:editId="26F503B4">
                  <wp:extent cx="402590" cy="372110"/>
                  <wp:effectExtent l="0" t="0" r="0" b="88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745023"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02590" cy="372110"/>
                          </a:xfrm>
                          <a:prstGeom prst="rect">
                            <a:avLst/>
                          </a:prstGeom>
                          <a:noFill/>
                        </pic:spPr>
                      </pic:pic>
                    </a:graphicData>
                  </a:graphic>
                </wp:inline>
              </w:drawing>
            </w:r>
          </w:p>
        </w:tc>
      </w:tr>
      <w:tr w:rsidR="00BB00CE" w14:paraId="26F502CD" w14:textId="77777777" w:rsidTr="008C30C6">
        <w:trPr>
          <w:trHeight w:val="594"/>
        </w:trPr>
        <w:tc>
          <w:tcPr>
            <w:tcW w:w="5044" w:type="dxa"/>
            <w:vAlign w:val="center"/>
          </w:tcPr>
          <w:p w14:paraId="26F502CA" w14:textId="77777777" w:rsidR="008C30C6" w:rsidRPr="004C0328" w:rsidRDefault="0060281E" w:rsidP="00701B6F">
            <w:pPr>
              <w:rPr>
                <w:rFonts w:ascii="Arial" w:hAnsi="Arial" w:cs="Arial"/>
              </w:rPr>
            </w:pPr>
            <w:r w:rsidRPr="004C0328">
              <w:rPr>
                <w:rFonts w:ascii="Arial" w:hAnsi="Arial" w:cs="Arial"/>
              </w:rPr>
              <w:t>PHE08 - Develop a Programme for festivals and events, with at least 1 music festival</w:t>
            </w:r>
          </w:p>
        </w:tc>
        <w:tc>
          <w:tcPr>
            <w:tcW w:w="1335" w:type="dxa"/>
            <w:vAlign w:val="center"/>
          </w:tcPr>
          <w:p w14:paraId="26F502CB" w14:textId="77777777" w:rsidR="008C30C6" w:rsidRPr="004C0328" w:rsidRDefault="0060281E" w:rsidP="00701B6F">
            <w:pPr>
              <w:jc w:val="center"/>
              <w:rPr>
                <w:rFonts w:ascii="Arial" w:hAnsi="Arial" w:cs="Arial"/>
              </w:rPr>
            </w:pPr>
            <w:r w:rsidRPr="004C0328">
              <w:rPr>
                <w:rFonts w:ascii="Arial" w:hAnsi="Arial" w:cs="Arial"/>
                <w:noProof/>
                <w:lang w:eastAsia="en-GB"/>
              </w:rPr>
              <w:drawing>
                <wp:inline distT="0" distB="0" distL="0" distR="0" wp14:anchorId="26F503B5" wp14:editId="26F503B6">
                  <wp:extent cx="400050" cy="370056"/>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763362"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403991" cy="373702"/>
                          </a:xfrm>
                          <a:prstGeom prst="rect">
                            <a:avLst/>
                          </a:prstGeom>
                          <a:noFill/>
                        </pic:spPr>
                      </pic:pic>
                    </a:graphicData>
                  </a:graphic>
                </wp:inline>
              </w:drawing>
            </w:r>
          </w:p>
        </w:tc>
        <w:tc>
          <w:tcPr>
            <w:tcW w:w="1559" w:type="dxa"/>
            <w:vAlign w:val="center"/>
          </w:tcPr>
          <w:p w14:paraId="26F502CC" w14:textId="77777777" w:rsidR="008C30C6" w:rsidRPr="004C0328" w:rsidRDefault="0060281E" w:rsidP="00701B6F">
            <w:pPr>
              <w:jc w:val="center"/>
              <w:rPr>
                <w:rFonts w:ascii="Arial" w:hAnsi="Arial" w:cs="Arial"/>
                <w:b/>
                <w:bCs/>
                <w:noProof/>
                <w:lang w:eastAsia="en-GB"/>
              </w:rPr>
            </w:pPr>
            <w:r w:rsidRPr="004C0328">
              <w:rPr>
                <w:rFonts w:ascii="Arial" w:hAnsi="Arial" w:cs="Arial"/>
                <w:b/>
                <w:bCs/>
                <w:noProof/>
                <w:lang w:eastAsia="en-GB"/>
              </w:rPr>
              <w:t>Pause &amp; Review</w:t>
            </w:r>
          </w:p>
        </w:tc>
      </w:tr>
      <w:tr w:rsidR="00BB00CE" w14:paraId="26F502D1" w14:textId="77777777" w:rsidTr="008C30C6">
        <w:trPr>
          <w:trHeight w:val="594"/>
        </w:trPr>
        <w:tc>
          <w:tcPr>
            <w:tcW w:w="5044" w:type="dxa"/>
            <w:vAlign w:val="center"/>
          </w:tcPr>
          <w:p w14:paraId="26F502CE" w14:textId="77777777" w:rsidR="008C30C6" w:rsidRPr="004C0328" w:rsidRDefault="0060281E" w:rsidP="00701B6F">
            <w:pPr>
              <w:rPr>
                <w:rFonts w:ascii="Arial" w:hAnsi="Arial" w:cs="Arial"/>
              </w:rPr>
            </w:pPr>
            <w:r w:rsidRPr="004C0328">
              <w:rPr>
                <w:rFonts w:ascii="Arial" w:hAnsi="Arial" w:cs="Arial"/>
              </w:rPr>
              <w:t>PHE09 - Ensure our parks and existing cherished local open spaces can be protected</w:t>
            </w:r>
          </w:p>
        </w:tc>
        <w:tc>
          <w:tcPr>
            <w:tcW w:w="1335" w:type="dxa"/>
            <w:vAlign w:val="center"/>
          </w:tcPr>
          <w:p w14:paraId="26F502CF" w14:textId="77777777" w:rsidR="008C30C6" w:rsidRPr="004C0328" w:rsidRDefault="0060281E" w:rsidP="00701B6F">
            <w:pPr>
              <w:jc w:val="center"/>
              <w:rPr>
                <w:rFonts w:ascii="Arial" w:hAnsi="Arial" w:cs="Arial"/>
              </w:rPr>
            </w:pPr>
            <w:r w:rsidRPr="004C0328">
              <w:rPr>
                <w:rFonts w:ascii="Arial" w:hAnsi="Arial" w:cs="Arial"/>
                <w:noProof/>
                <w:lang w:eastAsia="en-GB"/>
              </w:rPr>
              <w:drawing>
                <wp:inline distT="0" distB="0" distL="0" distR="0" wp14:anchorId="26F503B7" wp14:editId="26F503B8">
                  <wp:extent cx="381000" cy="370703"/>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715979" name=""/>
                          <pic:cNvPicPr/>
                        </pic:nvPicPr>
                        <pic:blipFill>
                          <a:blip r:embed="rId23"/>
                          <a:stretch>
                            <a:fillRect/>
                          </a:stretch>
                        </pic:blipFill>
                        <pic:spPr>
                          <a:xfrm>
                            <a:off x="0" y="0"/>
                            <a:ext cx="390637" cy="380080"/>
                          </a:xfrm>
                          <a:prstGeom prst="rect">
                            <a:avLst/>
                          </a:prstGeom>
                        </pic:spPr>
                      </pic:pic>
                    </a:graphicData>
                  </a:graphic>
                </wp:inline>
              </w:drawing>
            </w:r>
          </w:p>
        </w:tc>
        <w:tc>
          <w:tcPr>
            <w:tcW w:w="1559" w:type="dxa"/>
            <w:vAlign w:val="center"/>
          </w:tcPr>
          <w:p w14:paraId="26F502D0" w14:textId="77777777" w:rsidR="008C30C6" w:rsidRPr="004C0328" w:rsidRDefault="0060281E" w:rsidP="00701B6F">
            <w:pPr>
              <w:jc w:val="center"/>
              <w:rPr>
                <w:rFonts w:ascii="Arial" w:hAnsi="Arial" w:cs="Arial"/>
                <w:b/>
                <w:bCs/>
                <w:noProof/>
                <w:lang w:eastAsia="en-GB"/>
              </w:rPr>
            </w:pPr>
            <w:r w:rsidRPr="004C0328">
              <w:rPr>
                <w:rFonts w:ascii="Arial" w:hAnsi="Arial" w:cs="Arial"/>
                <w:b/>
                <w:bCs/>
                <w:noProof/>
                <w:lang w:eastAsia="en-GB"/>
              </w:rPr>
              <w:t>Pause &amp; Review</w:t>
            </w:r>
          </w:p>
        </w:tc>
      </w:tr>
      <w:tr w:rsidR="00BB00CE" w14:paraId="26F502D5" w14:textId="77777777" w:rsidTr="008C30C6">
        <w:trPr>
          <w:trHeight w:val="594"/>
        </w:trPr>
        <w:tc>
          <w:tcPr>
            <w:tcW w:w="5044" w:type="dxa"/>
            <w:vAlign w:val="center"/>
          </w:tcPr>
          <w:p w14:paraId="26F502D2" w14:textId="77777777" w:rsidR="008C30C6" w:rsidRPr="004C0328" w:rsidRDefault="0060281E" w:rsidP="00701B6F">
            <w:pPr>
              <w:rPr>
                <w:rFonts w:ascii="Arial" w:hAnsi="Arial" w:cs="Arial"/>
              </w:rPr>
            </w:pPr>
            <w:r w:rsidRPr="004C0328">
              <w:rPr>
                <w:rFonts w:ascii="Arial" w:hAnsi="Arial" w:cs="Arial"/>
              </w:rPr>
              <w:t>PHE10 - Manage the rate of delivery of new homes and commercial floor space</w:t>
            </w:r>
          </w:p>
        </w:tc>
        <w:tc>
          <w:tcPr>
            <w:tcW w:w="1335" w:type="dxa"/>
            <w:vAlign w:val="center"/>
          </w:tcPr>
          <w:p w14:paraId="26F502D3" w14:textId="77777777" w:rsidR="008C30C6" w:rsidRPr="004C0328" w:rsidRDefault="0060281E" w:rsidP="00701B6F">
            <w:pPr>
              <w:jc w:val="center"/>
              <w:rPr>
                <w:rFonts w:ascii="Arial" w:hAnsi="Arial" w:cs="Arial"/>
              </w:rPr>
            </w:pPr>
            <w:r w:rsidRPr="004C0328">
              <w:rPr>
                <w:rFonts w:ascii="Arial" w:hAnsi="Arial" w:cs="Arial"/>
                <w:noProof/>
                <w:lang w:eastAsia="en-GB"/>
              </w:rPr>
              <w:drawing>
                <wp:inline distT="0" distB="0" distL="0" distR="0" wp14:anchorId="26F503B9" wp14:editId="26F503BA">
                  <wp:extent cx="402590" cy="372110"/>
                  <wp:effectExtent l="0" t="0" r="0" b="889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611099"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02590" cy="372110"/>
                          </a:xfrm>
                          <a:prstGeom prst="rect">
                            <a:avLst/>
                          </a:prstGeom>
                          <a:noFill/>
                        </pic:spPr>
                      </pic:pic>
                    </a:graphicData>
                  </a:graphic>
                </wp:inline>
              </w:drawing>
            </w:r>
          </w:p>
        </w:tc>
        <w:tc>
          <w:tcPr>
            <w:tcW w:w="1559" w:type="dxa"/>
            <w:vAlign w:val="center"/>
          </w:tcPr>
          <w:p w14:paraId="26F502D4" w14:textId="77777777" w:rsidR="008C30C6" w:rsidRPr="004C0328" w:rsidRDefault="0060281E" w:rsidP="00701B6F">
            <w:pPr>
              <w:jc w:val="center"/>
              <w:rPr>
                <w:rFonts w:ascii="Arial" w:hAnsi="Arial" w:cs="Arial"/>
                <w:b/>
                <w:bCs/>
                <w:noProof/>
                <w:lang w:eastAsia="en-GB"/>
              </w:rPr>
            </w:pPr>
            <w:r w:rsidRPr="004C0328">
              <w:rPr>
                <w:rFonts w:ascii="Arial" w:hAnsi="Arial" w:cs="Arial"/>
                <w:b/>
                <w:bCs/>
                <w:noProof/>
                <w:lang w:eastAsia="en-GB"/>
              </w:rPr>
              <w:drawing>
                <wp:inline distT="0" distB="0" distL="0" distR="0" wp14:anchorId="26F503BB" wp14:editId="26F503BC">
                  <wp:extent cx="402590" cy="372110"/>
                  <wp:effectExtent l="0" t="0" r="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206040"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02590" cy="372110"/>
                          </a:xfrm>
                          <a:prstGeom prst="rect">
                            <a:avLst/>
                          </a:prstGeom>
                          <a:noFill/>
                        </pic:spPr>
                      </pic:pic>
                    </a:graphicData>
                  </a:graphic>
                </wp:inline>
              </w:drawing>
            </w:r>
          </w:p>
        </w:tc>
      </w:tr>
      <w:tr w:rsidR="00BB00CE" w14:paraId="26F502D9" w14:textId="77777777" w:rsidTr="008C30C6">
        <w:trPr>
          <w:trHeight w:val="594"/>
        </w:trPr>
        <w:tc>
          <w:tcPr>
            <w:tcW w:w="5044" w:type="dxa"/>
            <w:vAlign w:val="center"/>
          </w:tcPr>
          <w:p w14:paraId="26F502D6" w14:textId="77777777" w:rsidR="008C30C6" w:rsidRPr="004C0328" w:rsidRDefault="0060281E" w:rsidP="00701B6F">
            <w:pPr>
              <w:rPr>
                <w:rFonts w:ascii="Arial" w:hAnsi="Arial" w:cs="Arial"/>
              </w:rPr>
            </w:pPr>
            <w:r w:rsidRPr="004C0328">
              <w:rPr>
                <w:rFonts w:ascii="Arial" w:hAnsi="Arial" w:cs="Arial"/>
              </w:rPr>
              <w:t>PHE11 - Scope and prepare masterplans for Leyland, Bamber Bridge and Penwortham town centres</w:t>
            </w:r>
          </w:p>
        </w:tc>
        <w:tc>
          <w:tcPr>
            <w:tcW w:w="1335" w:type="dxa"/>
            <w:vAlign w:val="center"/>
          </w:tcPr>
          <w:p w14:paraId="26F502D7" w14:textId="77777777" w:rsidR="008C30C6" w:rsidRPr="004C0328" w:rsidRDefault="0060281E" w:rsidP="00701B6F">
            <w:pPr>
              <w:jc w:val="center"/>
              <w:rPr>
                <w:rFonts w:ascii="Arial" w:hAnsi="Arial" w:cs="Arial"/>
              </w:rPr>
            </w:pPr>
            <w:r w:rsidRPr="004C0328">
              <w:rPr>
                <w:rFonts w:ascii="Arial" w:hAnsi="Arial" w:cs="Arial"/>
                <w:noProof/>
                <w:lang w:eastAsia="en-GB"/>
              </w:rPr>
              <w:drawing>
                <wp:inline distT="0" distB="0" distL="0" distR="0" wp14:anchorId="26F503BD" wp14:editId="26F503BE">
                  <wp:extent cx="381000" cy="370703"/>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793965" name=""/>
                          <pic:cNvPicPr/>
                        </pic:nvPicPr>
                        <pic:blipFill>
                          <a:blip r:embed="rId23"/>
                          <a:stretch>
                            <a:fillRect/>
                          </a:stretch>
                        </pic:blipFill>
                        <pic:spPr>
                          <a:xfrm>
                            <a:off x="0" y="0"/>
                            <a:ext cx="390637" cy="380080"/>
                          </a:xfrm>
                          <a:prstGeom prst="rect">
                            <a:avLst/>
                          </a:prstGeom>
                        </pic:spPr>
                      </pic:pic>
                    </a:graphicData>
                  </a:graphic>
                </wp:inline>
              </w:drawing>
            </w:r>
          </w:p>
        </w:tc>
        <w:tc>
          <w:tcPr>
            <w:tcW w:w="1559" w:type="dxa"/>
            <w:vAlign w:val="center"/>
          </w:tcPr>
          <w:p w14:paraId="26F502D8" w14:textId="77777777" w:rsidR="008C30C6" w:rsidRPr="004C0328" w:rsidRDefault="0060281E" w:rsidP="00701B6F">
            <w:pPr>
              <w:jc w:val="center"/>
              <w:rPr>
                <w:rFonts w:ascii="Arial" w:hAnsi="Arial" w:cs="Arial"/>
                <w:noProof/>
                <w:lang w:eastAsia="en-GB"/>
              </w:rPr>
            </w:pPr>
            <w:r w:rsidRPr="004C0328">
              <w:rPr>
                <w:rFonts w:ascii="Arial" w:hAnsi="Arial" w:cs="Arial"/>
                <w:b/>
                <w:bCs/>
                <w:noProof/>
                <w:lang w:eastAsia="en-GB"/>
              </w:rPr>
              <w:drawing>
                <wp:inline distT="0" distB="0" distL="0" distR="0" wp14:anchorId="26F503BF" wp14:editId="26F503C0">
                  <wp:extent cx="402590" cy="372110"/>
                  <wp:effectExtent l="0" t="0" r="0" b="889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794570"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02590" cy="372110"/>
                          </a:xfrm>
                          <a:prstGeom prst="rect">
                            <a:avLst/>
                          </a:prstGeom>
                          <a:noFill/>
                        </pic:spPr>
                      </pic:pic>
                    </a:graphicData>
                  </a:graphic>
                </wp:inline>
              </w:drawing>
            </w:r>
          </w:p>
        </w:tc>
      </w:tr>
      <w:tr w:rsidR="00BB00CE" w14:paraId="26F502DF" w14:textId="77777777" w:rsidTr="008C30C6">
        <w:trPr>
          <w:trHeight w:val="594"/>
        </w:trPr>
        <w:tc>
          <w:tcPr>
            <w:tcW w:w="5044" w:type="dxa"/>
            <w:vAlign w:val="center"/>
          </w:tcPr>
          <w:p w14:paraId="26F502DA" w14:textId="77777777" w:rsidR="008C30C6" w:rsidRDefault="0060281E" w:rsidP="00701B6F">
            <w:pPr>
              <w:rPr>
                <w:rFonts w:ascii="Arial" w:hAnsi="Arial" w:cs="Arial"/>
              </w:rPr>
            </w:pPr>
            <w:r w:rsidRPr="004C0328">
              <w:rPr>
                <w:rFonts w:ascii="Arial" w:hAnsi="Arial" w:cs="Arial"/>
              </w:rPr>
              <w:t>PHE12 - Implement Phase 2 of the Employment and Skills Plan (Cuerden)</w:t>
            </w:r>
          </w:p>
          <w:p w14:paraId="26F502DB" w14:textId="77777777" w:rsidR="008C30C6" w:rsidRDefault="00264D51" w:rsidP="00701B6F">
            <w:pPr>
              <w:rPr>
                <w:rFonts w:ascii="Arial" w:hAnsi="Arial" w:cs="Arial"/>
              </w:rPr>
            </w:pPr>
          </w:p>
          <w:p w14:paraId="26F502DC" w14:textId="77777777" w:rsidR="008C30C6" w:rsidRPr="004C0328" w:rsidRDefault="00264D51" w:rsidP="00701B6F">
            <w:pPr>
              <w:rPr>
                <w:rFonts w:ascii="Arial" w:hAnsi="Arial" w:cs="Arial"/>
              </w:rPr>
            </w:pPr>
          </w:p>
        </w:tc>
        <w:tc>
          <w:tcPr>
            <w:tcW w:w="1335" w:type="dxa"/>
            <w:vAlign w:val="center"/>
          </w:tcPr>
          <w:p w14:paraId="26F502DD" w14:textId="77777777" w:rsidR="008C30C6" w:rsidRPr="004C0328" w:rsidRDefault="0060281E" w:rsidP="00701B6F">
            <w:pPr>
              <w:jc w:val="center"/>
              <w:rPr>
                <w:rFonts w:ascii="Arial" w:hAnsi="Arial" w:cs="Arial"/>
              </w:rPr>
            </w:pPr>
            <w:r w:rsidRPr="004C0328">
              <w:rPr>
                <w:rFonts w:ascii="Arial" w:hAnsi="Arial" w:cs="Arial"/>
                <w:noProof/>
                <w:lang w:eastAsia="en-GB"/>
              </w:rPr>
              <w:drawing>
                <wp:inline distT="0" distB="0" distL="0" distR="0" wp14:anchorId="26F503C1" wp14:editId="26F503C2">
                  <wp:extent cx="402590" cy="372110"/>
                  <wp:effectExtent l="0" t="0" r="0" b="889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054532"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02590" cy="372110"/>
                          </a:xfrm>
                          <a:prstGeom prst="rect">
                            <a:avLst/>
                          </a:prstGeom>
                          <a:noFill/>
                        </pic:spPr>
                      </pic:pic>
                    </a:graphicData>
                  </a:graphic>
                </wp:inline>
              </w:drawing>
            </w:r>
          </w:p>
        </w:tc>
        <w:tc>
          <w:tcPr>
            <w:tcW w:w="1559" w:type="dxa"/>
            <w:vAlign w:val="center"/>
          </w:tcPr>
          <w:p w14:paraId="26F502DE" w14:textId="77777777" w:rsidR="008C30C6" w:rsidRPr="004C0328" w:rsidRDefault="0060281E" w:rsidP="00701B6F">
            <w:pPr>
              <w:jc w:val="center"/>
              <w:rPr>
                <w:rFonts w:ascii="Arial" w:hAnsi="Arial" w:cs="Arial"/>
                <w:b/>
                <w:bCs/>
                <w:noProof/>
                <w:lang w:eastAsia="en-GB"/>
              </w:rPr>
            </w:pPr>
            <w:r w:rsidRPr="004C0328">
              <w:rPr>
                <w:rFonts w:ascii="Arial" w:hAnsi="Arial" w:cs="Arial"/>
                <w:b/>
                <w:bCs/>
                <w:noProof/>
                <w:lang w:eastAsia="en-GB"/>
              </w:rPr>
              <w:t>Pause &amp; Review</w:t>
            </w:r>
          </w:p>
        </w:tc>
      </w:tr>
      <w:tr w:rsidR="00BB00CE" w14:paraId="26F502E3" w14:textId="77777777" w:rsidTr="008C30C6">
        <w:trPr>
          <w:trHeight w:val="594"/>
        </w:trPr>
        <w:tc>
          <w:tcPr>
            <w:tcW w:w="5044" w:type="dxa"/>
            <w:shd w:val="clear" w:color="auto" w:fill="E2EFD9" w:themeFill="accent6" w:themeFillTint="33"/>
            <w:vAlign w:val="center"/>
          </w:tcPr>
          <w:p w14:paraId="26F502E0" w14:textId="77777777" w:rsidR="008C30C6" w:rsidRPr="004C0328" w:rsidRDefault="00264D51" w:rsidP="00701B6F">
            <w:pPr>
              <w:rPr>
                <w:rFonts w:ascii="Arial" w:hAnsi="Arial" w:cs="Arial"/>
              </w:rPr>
            </w:pPr>
          </w:p>
        </w:tc>
        <w:tc>
          <w:tcPr>
            <w:tcW w:w="1335" w:type="dxa"/>
            <w:shd w:val="clear" w:color="auto" w:fill="E2EFD9" w:themeFill="accent6" w:themeFillTint="33"/>
            <w:vAlign w:val="center"/>
          </w:tcPr>
          <w:p w14:paraId="26F502E1" w14:textId="77777777" w:rsidR="008C30C6" w:rsidRPr="004C0328" w:rsidRDefault="0060281E" w:rsidP="00701B6F">
            <w:pPr>
              <w:jc w:val="center"/>
              <w:rPr>
                <w:rFonts w:ascii="Arial" w:hAnsi="Arial" w:cs="Arial"/>
                <w:noProof/>
                <w:lang w:eastAsia="en-GB"/>
              </w:rPr>
            </w:pPr>
            <w:r w:rsidRPr="004C0328">
              <w:rPr>
                <w:rFonts w:ascii="Arial" w:hAnsi="Arial" w:cs="Arial"/>
                <w:b/>
              </w:rPr>
              <w:t>2019-20</w:t>
            </w:r>
          </w:p>
        </w:tc>
        <w:tc>
          <w:tcPr>
            <w:tcW w:w="1559" w:type="dxa"/>
            <w:shd w:val="clear" w:color="auto" w:fill="E2EFD9" w:themeFill="accent6" w:themeFillTint="33"/>
            <w:vAlign w:val="center"/>
          </w:tcPr>
          <w:p w14:paraId="26F502E2" w14:textId="77777777" w:rsidR="008C30C6" w:rsidRPr="004C0328" w:rsidRDefault="0060281E" w:rsidP="00701B6F">
            <w:pPr>
              <w:jc w:val="center"/>
              <w:rPr>
                <w:rFonts w:ascii="Arial" w:hAnsi="Arial" w:cs="Arial"/>
                <w:b/>
                <w:bCs/>
                <w:noProof/>
                <w:lang w:eastAsia="en-GB"/>
              </w:rPr>
            </w:pPr>
            <w:r w:rsidRPr="004C0328">
              <w:rPr>
                <w:rFonts w:ascii="Arial" w:hAnsi="Arial" w:cs="Arial"/>
                <w:b/>
                <w:bCs/>
              </w:rPr>
              <w:t>2020-21</w:t>
            </w:r>
          </w:p>
        </w:tc>
      </w:tr>
      <w:tr w:rsidR="00BB00CE" w14:paraId="26F502E9" w14:textId="77777777" w:rsidTr="008C30C6">
        <w:trPr>
          <w:trHeight w:val="594"/>
        </w:trPr>
        <w:tc>
          <w:tcPr>
            <w:tcW w:w="5044" w:type="dxa"/>
            <w:tcBorders>
              <w:bottom w:val="single" w:sz="4" w:space="0" w:color="auto"/>
            </w:tcBorders>
            <w:shd w:val="clear" w:color="auto" w:fill="E2EFD9" w:themeFill="accent6" w:themeFillTint="33"/>
            <w:vAlign w:val="center"/>
          </w:tcPr>
          <w:p w14:paraId="26F502E4" w14:textId="77777777" w:rsidR="008C30C6" w:rsidRPr="004C0328" w:rsidRDefault="0060281E" w:rsidP="00701B6F">
            <w:pPr>
              <w:rPr>
                <w:rFonts w:ascii="Arial" w:hAnsi="Arial" w:cs="Arial"/>
              </w:rPr>
            </w:pPr>
            <w:r w:rsidRPr="004C0328">
              <w:rPr>
                <w:rFonts w:ascii="Arial" w:hAnsi="Arial" w:cs="Arial"/>
                <w:b/>
              </w:rPr>
              <w:t>What we will do</w:t>
            </w:r>
          </w:p>
        </w:tc>
        <w:tc>
          <w:tcPr>
            <w:tcW w:w="1335" w:type="dxa"/>
            <w:tcBorders>
              <w:bottom w:val="single" w:sz="4" w:space="0" w:color="auto"/>
            </w:tcBorders>
            <w:shd w:val="clear" w:color="auto" w:fill="E2EFD9" w:themeFill="accent6" w:themeFillTint="33"/>
            <w:vAlign w:val="center"/>
          </w:tcPr>
          <w:p w14:paraId="26F502E5" w14:textId="77777777" w:rsidR="008C30C6" w:rsidRPr="004C0328" w:rsidRDefault="0060281E" w:rsidP="00701B6F">
            <w:pPr>
              <w:jc w:val="center"/>
              <w:rPr>
                <w:rFonts w:ascii="Arial" w:hAnsi="Arial" w:cs="Arial"/>
                <w:b/>
              </w:rPr>
            </w:pPr>
            <w:r w:rsidRPr="004C0328">
              <w:rPr>
                <w:rFonts w:ascii="Arial" w:hAnsi="Arial" w:cs="Arial"/>
                <w:b/>
              </w:rPr>
              <w:t>Quarter 4</w:t>
            </w:r>
          </w:p>
          <w:p w14:paraId="26F502E6" w14:textId="77777777" w:rsidR="008C30C6" w:rsidRPr="004C0328" w:rsidRDefault="0060281E" w:rsidP="00701B6F">
            <w:pPr>
              <w:jc w:val="center"/>
              <w:rPr>
                <w:rFonts w:ascii="Arial" w:hAnsi="Arial" w:cs="Arial"/>
                <w:noProof/>
                <w:lang w:eastAsia="en-GB"/>
              </w:rPr>
            </w:pPr>
            <w:r w:rsidRPr="004C0328">
              <w:rPr>
                <w:rFonts w:ascii="Arial" w:hAnsi="Arial" w:cs="Arial"/>
                <w:b/>
              </w:rPr>
              <w:t>Jan -Mar</w:t>
            </w:r>
          </w:p>
        </w:tc>
        <w:tc>
          <w:tcPr>
            <w:tcW w:w="1559" w:type="dxa"/>
            <w:tcBorders>
              <w:bottom w:val="single" w:sz="4" w:space="0" w:color="auto"/>
            </w:tcBorders>
            <w:shd w:val="clear" w:color="auto" w:fill="E2EFD9" w:themeFill="accent6" w:themeFillTint="33"/>
            <w:vAlign w:val="center"/>
          </w:tcPr>
          <w:p w14:paraId="26F502E7" w14:textId="77777777" w:rsidR="008C30C6" w:rsidRPr="004C0328" w:rsidRDefault="0060281E" w:rsidP="00701B6F">
            <w:pPr>
              <w:jc w:val="center"/>
              <w:rPr>
                <w:rFonts w:ascii="Arial" w:hAnsi="Arial" w:cs="Arial"/>
                <w:b/>
                <w:bCs/>
              </w:rPr>
            </w:pPr>
            <w:r w:rsidRPr="004C0328">
              <w:rPr>
                <w:rFonts w:ascii="Arial" w:hAnsi="Arial" w:cs="Arial"/>
                <w:b/>
                <w:bCs/>
              </w:rPr>
              <w:t>Quarter 1</w:t>
            </w:r>
          </w:p>
          <w:p w14:paraId="26F502E8" w14:textId="77777777" w:rsidR="008C30C6" w:rsidRPr="004C0328" w:rsidRDefault="0060281E" w:rsidP="00701B6F">
            <w:pPr>
              <w:jc w:val="center"/>
              <w:rPr>
                <w:rFonts w:ascii="Arial" w:hAnsi="Arial" w:cs="Arial"/>
                <w:b/>
                <w:bCs/>
                <w:noProof/>
                <w:lang w:eastAsia="en-GB"/>
              </w:rPr>
            </w:pPr>
            <w:r w:rsidRPr="004C0328">
              <w:rPr>
                <w:rFonts w:ascii="Arial" w:hAnsi="Arial" w:cs="Arial"/>
                <w:b/>
                <w:bCs/>
              </w:rPr>
              <w:t>Apr – Jun</w:t>
            </w:r>
          </w:p>
        </w:tc>
      </w:tr>
      <w:tr w:rsidR="00BB00CE" w14:paraId="26F502ED" w14:textId="77777777" w:rsidTr="008C30C6">
        <w:trPr>
          <w:trHeight w:val="594"/>
        </w:trPr>
        <w:tc>
          <w:tcPr>
            <w:tcW w:w="5044" w:type="dxa"/>
            <w:vAlign w:val="center"/>
          </w:tcPr>
          <w:p w14:paraId="26F502EA" w14:textId="77777777" w:rsidR="008C30C6" w:rsidRPr="004C0328" w:rsidRDefault="0060281E" w:rsidP="00701B6F">
            <w:pPr>
              <w:rPr>
                <w:rFonts w:ascii="Arial" w:hAnsi="Arial" w:cs="Arial"/>
              </w:rPr>
            </w:pPr>
            <w:r w:rsidRPr="004C0328">
              <w:rPr>
                <w:rFonts w:ascii="Arial" w:hAnsi="Arial" w:cs="Arial"/>
              </w:rPr>
              <w:br w:type="column"/>
              <w:t>PHE13 - Prepare strategy for supporting new and small businesses</w:t>
            </w:r>
          </w:p>
        </w:tc>
        <w:tc>
          <w:tcPr>
            <w:tcW w:w="1335" w:type="dxa"/>
            <w:vAlign w:val="center"/>
          </w:tcPr>
          <w:p w14:paraId="26F502EB" w14:textId="77777777" w:rsidR="008C30C6" w:rsidRPr="004C0328" w:rsidRDefault="0060281E" w:rsidP="00701B6F">
            <w:pPr>
              <w:jc w:val="center"/>
              <w:rPr>
                <w:rFonts w:ascii="Arial" w:hAnsi="Arial" w:cs="Arial"/>
              </w:rPr>
            </w:pPr>
            <w:r w:rsidRPr="004C0328">
              <w:rPr>
                <w:rFonts w:ascii="Arial" w:hAnsi="Arial" w:cs="Arial"/>
                <w:noProof/>
                <w:lang w:eastAsia="en-GB"/>
              </w:rPr>
              <w:drawing>
                <wp:inline distT="0" distB="0" distL="0" distR="0" wp14:anchorId="26F503C3" wp14:editId="26F503C4">
                  <wp:extent cx="402590" cy="372110"/>
                  <wp:effectExtent l="0" t="0" r="0" b="889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53968"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02590" cy="372110"/>
                          </a:xfrm>
                          <a:prstGeom prst="rect">
                            <a:avLst/>
                          </a:prstGeom>
                          <a:noFill/>
                        </pic:spPr>
                      </pic:pic>
                    </a:graphicData>
                  </a:graphic>
                </wp:inline>
              </w:drawing>
            </w:r>
          </w:p>
        </w:tc>
        <w:tc>
          <w:tcPr>
            <w:tcW w:w="1559" w:type="dxa"/>
            <w:vAlign w:val="center"/>
          </w:tcPr>
          <w:p w14:paraId="26F502EC" w14:textId="77777777" w:rsidR="008C30C6" w:rsidRPr="004C0328" w:rsidRDefault="0060281E" w:rsidP="00701B6F">
            <w:pPr>
              <w:jc w:val="center"/>
              <w:rPr>
                <w:rFonts w:ascii="Arial" w:hAnsi="Arial" w:cs="Arial"/>
                <w:b/>
                <w:bCs/>
                <w:noProof/>
                <w:lang w:eastAsia="en-GB"/>
              </w:rPr>
            </w:pPr>
            <w:r w:rsidRPr="004C0328">
              <w:rPr>
                <w:rFonts w:ascii="Arial" w:hAnsi="Arial" w:cs="Arial"/>
                <w:b/>
                <w:bCs/>
                <w:noProof/>
                <w:lang w:eastAsia="en-GB"/>
              </w:rPr>
              <w:drawing>
                <wp:inline distT="0" distB="0" distL="0" distR="0" wp14:anchorId="26F503C5" wp14:editId="26F503C6">
                  <wp:extent cx="402590" cy="372110"/>
                  <wp:effectExtent l="0" t="0" r="0" b="889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673846"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02590" cy="372110"/>
                          </a:xfrm>
                          <a:prstGeom prst="rect">
                            <a:avLst/>
                          </a:prstGeom>
                          <a:noFill/>
                        </pic:spPr>
                      </pic:pic>
                    </a:graphicData>
                  </a:graphic>
                </wp:inline>
              </w:drawing>
            </w:r>
          </w:p>
        </w:tc>
      </w:tr>
      <w:tr w:rsidR="00BB00CE" w14:paraId="26F502F1" w14:textId="77777777" w:rsidTr="008C30C6">
        <w:trPr>
          <w:trHeight w:val="594"/>
        </w:trPr>
        <w:tc>
          <w:tcPr>
            <w:tcW w:w="5044" w:type="dxa"/>
            <w:vAlign w:val="center"/>
          </w:tcPr>
          <w:p w14:paraId="26F502EE" w14:textId="77777777" w:rsidR="008C30C6" w:rsidRPr="004C0328" w:rsidRDefault="0060281E" w:rsidP="00701B6F">
            <w:pPr>
              <w:rPr>
                <w:rFonts w:ascii="Arial" w:hAnsi="Arial" w:cs="Arial"/>
              </w:rPr>
            </w:pPr>
            <w:bookmarkStart w:id="14" w:name="_Hlk30688149"/>
            <w:r w:rsidRPr="004C0328">
              <w:rPr>
                <w:rFonts w:ascii="Arial" w:hAnsi="Arial" w:cs="Arial"/>
              </w:rPr>
              <w:t>PHE14 - Review the projects listed in the City Deal Business and Delivery Plan 2017- 20</w:t>
            </w:r>
            <w:bookmarkEnd w:id="14"/>
          </w:p>
        </w:tc>
        <w:tc>
          <w:tcPr>
            <w:tcW w:w="1335" w:type="dxa"/>
            <w:vAlign w:val="center"/>
          </w:tcPr>
          <w:p w14:paraId="26F502EF" w14:textId="77777777" w:rsidR="008C30C6" w:rsidRPr="004C0328" w:rsidRDefault="0060281E" w:rsidP="00701B6F">
            <w:pPr>
              <w:jc w:val="center"/>
              <w:rPr>
                <w:rFonts w:ascii="Arial" w:hAnsi="Arial" w:cs="Arial"/>
              </w:rPr>
            </w:pPr>
            <w:r w:rsidRPr="004C0328">
              <w:rPr>
                <w:rFonts w:ascii="Arial" w:hAnsi="Arial" w:cs="Arial"/>
                <w:noProof/>
                <w:lang w:eastAsia="en-GB"/>
              </w:rPr>
              <w:drawing>
                <wp:inline distT="0" distB="0" distL="0" distR="0" wp14:anchorId="26F503C7" wp14:editId="26F503C8">
                  <wp:extent cx="403225" cy="40322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932416" name=""/>
                          <pic:cNvPicPr/>
                        </pic:nvPicPr>
                        <pic:blipFill>
                          <a:blip r:embed="rId30"/>
                          <a:stretch>
                            <a:fillRect/>
                          </a:stretch>
                        </pic:blipFill>
                        <pic:spPr>
                          <a:xfrm>
                            <a:off x="0" y="0"/>
                            <a:ext cx="403225" cy="403225"/>
                          </a:xfrm>
                          <a:prstGeom prst="rect">
                            <a:avLst/>
                          </a:prstGeom>
                        </pic:spPr>
                      </pic:pic>
                    </a:graphicData>
                  </a:graphic>
                </wp:inline>
              </w:drawing>
            </w:r>
          </w:p>
        </w:tc>
        <w:tc>
          <w:tcPr>
            <w:tcW w:w="1559" w:type="dxa"/>
            <w:vAlign w:val="center"/>
          </w:tcPr>
          <w:p w14:paraId="26F502F0" w14:textId="77777777" w:rsidR="008C30C6" w:rsidRPr="004C0328" w:rsidRDefault="0060281E" w:rsidP="00701B6F">
            <w:pPr>
              <w:jc w:val="center"/>
              <w:rPr>
                <w:rFonts w:ascii="Arial" w:hAnsi="Arial" w:cs="Arial"/>
                <w:b/>
                <w:bCs/>
                <w:noProof/>
                <w:lang w:eastAsia="en-GB"/>
              </w:rPr>
            </w:pPr>
            <w:r w:rsidRPr="004C0328">
              <w:rPr>
                <w:rFonts w:ascii="Arial" w:hAnsi="Arial" w:cs="Arial"/>
                <w:b/>
                <w:bCs/>
                <w:noProof/>
                <w:lang w:eastAsia="en-GB"/>
              </w:rPr>
              <w:t>Pause &amp; Review</w:t>
            </w:r>
          </w:p>
        </w:tc>
      </w:tr>
      <w:tr w:rsidR="00BB00CE" w14:paraId="26F502F5" w14:textId="77777777" w:rsidTr="008C30C6">
        <w:trPr>
          <w:trHeight w:val="594"/>
        </w:trPr>
        <w:tc>
          <w:tcPr>
            <w:tcW w:w="5044" w:type="dxa"/>
            <w:vAlign w:val="center"/>
          </w:tcPr>
          <w:p w14:paraId="26F502F2" w14:textId="77777777" w:rsidR="008C30C6" w:rsidRPr="004C0328" w:rsidRDefault="0060281E" w:rsidP="00701B6F">
            <w:pPr>
              <w:rPr>
                <w:rFonts w:ascii="Arial" w:hAnsi="Arial" w:cs="Arial"/>
              </w:rPr>
            </w:pPr>
            <w:r w:rsidRPr="004C0328">
              <w:rPr>
                <w:rFonts w:ascii="Arial" w:hAnsi="Arial" w:cs="Arial"/>
              </w:rPr>
              <w:t>PHE15 - Review the Local Plan</w:t>
            </w:r>
          </w:p>
        </w:tc>
        <w:tc>
          <w:tcPr>
            <w:tcW w:w="1335" w:type="dxa"/>
            <w:vAlign w:val="center"/>
          </w:tcPr>
          <w:p w14:paraId="26F502F3" w14:textId="77777777" w:rsidR="008C30C6" w:rsidRPr="004C0328" w:rsidRDefault="0060281E" w:rsidP="00701B6F">
            <w:pPr>
              <w:jc w:val="center"/>
              <w:rPr>
                <w:rFonts w:ascii="Arial" w:hAnsi="Arial" w:cs="Arial"/>
              </w:rPr>
            </w:pPr>
            <w:r w:rsidRPr="004C0328">
              <w:rPr>
                <w:rFonts w:ascii="Arial" w:hAnsi="Arial" w:cs="Arial"/>
                <w:noProof/>
                <w:lang w:eastAsia="en-GB"/>
              </w:rPr>
              <w:drawing>
                <wp:inline distT="0" distB="0" distL="0" distR="0" wp14:anchorId="26F503C9" wp14:editId="26F503CA">
                  <wp:extent cx="402590" cy="372110"/>
                  <wp:effectExtent l="0" t="0" r="0" b="889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354338"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02590" cy="372110"/>
                          </a:xfrm>
                          <a:prstGeom prst="rect">
                            <a:avLst/>
                          </a:prstGeom>
                          <a:noFill/>
                        </pic:spPr>
                      </pic:pic>
                    </a:graphicData>
                  </a:graphic>
                </wp:inline>
              </w:drawing>
            </w:r>
          </w:p>
        </w:tc>
        <w:tc>
          <w:tcPr>
            <w:tcW w:w="1559" w:type="dxa"/>
            <w:vAlign w:val="center"/>
          </w:tcPr>
          <w:p w14:paraId="26F502F4" w14:textId="77777777" w:rsidR="008C30C6" w:rsidRPr="004C0328" w:rsidRDefault="0060281E" w:rsidP="00701B6F">
            <w:pPr>
              <w:jc w:val="center"/>
              <w:rPr>
                <w:rFonts w:ascii="Arial" w:hAnsi="Arial" w:cs="Arial"/>
                <w:b/>
                <w:bCs/>
                <w:noProof/>
                <w:lang w:eastAsia="en-GB"/>
              </w:rPr>
            </w:pPr>
            <w:r w:rsidRPr="004C0328">
              <w:rPr>
                <w:rFonts w:ascii="Arial" w:hAnsi="Arial" w:cs="Arial"/>
                <w:b/>
                <w:bCs/>
                <w:noProof/>
                <w:lang w:eastAsia="en-GB"/>
              </w:rPr>
              <w:drawing>
                <wp:inline distT="0" distB="0" distL="0" distR="0" wp14:anchorId="26F503CB" wp14:editId="26F503CC">
                  <wp:extent cx="402590" cy="372110"/>
                  <wp:effectExtent l="0" t="0" r="0" b="889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418963"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02590" cy="372110"/>
                          </a:xfrm>
                          <a:prstGeom prst="rect">
                            <a:avLst/>
                          </a:prstGeom>
                          <a:noFill/>
                        </pic:spPr>
                      </pic:pic>
                    </a:graphicData>
                  </a:graphic>
                </wp:inline>
              </w:drawing>
            </w:r>
          </w:p>
        </w:tc>
      </w:tr>
      <w:tr w:rsidR="00BB00CE" w14:paraId="26F502F9" w14:textId="77777777" w:rsidTr="008C30C6">
        <w:trPr>
          <w:trHeight w:val="594"/>
        </w:trPr>
        <w:tc>
          <w:tcPr>
            <w:tcW w:w="5044" w:type="dxa"/>
            <w:vAlign w:val="center"/>
          </w:tcPr>
          <w:p w14:paraId="26F502F6" w14:textId="77777777" w:rsidR="008C30C6" w:rsidRPr="004C0328" w:rsidRDefault="0060281E" w:rsidP="00701B6F">
            <w:pPr>
              <w:rPr>
                <w:rFonts w:ascii="Arial" w:hAnsi="Arial" w:cs="Arial"/>
              </w:rPr>
            </w:pPr>
            <w:r w:rsidRPr="004C0328">
              <w:rPr>
                <w:rFonts w:ascii="Arial" w:hAnsi="Arial" w:cs="Arial"/>
              </w:rPr>
              <w:t>PHE16 - River Ribble Green Link</w:t>
            </w:r>
          </w:p>
        </w:tc>
        <w:tc>
          <w:tcPr>
            <w:tcW w:w="1335" w:type="dxa"/>
            <w:vAlign w:val="center"/>
          </w:tcPr>
          <w:p w14:paraId="26F502F7" w14:textId="77777777" w:rsidR="008C30C6" w:rsidRPr="004C0328" w:rsidRDefault="0060281E" w:rsidP="00701B6F">
            <w:pPr>
              <w:jc w:val="center"/>
              <w:rPr>
                <w:rFonts w:ascii="Arial" w:hAnsi="Arial" w:cs="Arial"/>
              </w:rPr>
            </w:pPr>
            <w:r w:rsidRPr="004C0328">
              <w:rPr>
                <w:rFonts w:ascii="Arial" w:hAnsi="Arial" w:cs="Arial"/>
                <w:noProof/>
                <w:lang w:eastAsia="en-GB"/>
              </w:rPr>
              <w:drawing>
                <wp:inline distT="0" distB="0" distL="0" distR="0" wp14:anchorId="26F503CD" wp14:editId="26F503CE">
                  <wp:extent cx="402590" cy="372110"/>
                  <wp:effectExtent l="0" t="0" r="0" b="889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063397"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02590" cy="372110"/>
                          </a:xfrm>
                          <a:prstGeom prst="rect">
                            <a:avLst/>
                          </a:prstGeom>
                          <a:noFill/>
                        </pic:spPr>
                      </pic:pic>
                    </a:graphicData>
                  </a:graphic>
                </wp:inline>
              </w:drawing>
            </w:r>
          </w:p>
        </w:tc>
        <w:tc>
          <w:tcPr>
            <w:tcW w:w="1559" w:type="dxa"/>
            <w:vAlign w:val="center"/>
          </w:tcPr>
          <w:p w14:paraId="26F502F8" w14:textId="77777777" w:rsidR="008C30C6" w:rsidRPr="004C0328" w:rsidRDefault="0060281E" w:rsidP="00701B6F">
            <w:pPr>
              <w:jc w:val="center"/>
              <w:rPr>
                <w:rFonts w:ascii="Arial" w:hAnsi="Arial" w:cs="Arial"/>
                <w:b/>
                <w:bCs/>
                <w:noProof/>
                <w:lang w:eastAsia="en-GB"/>
              </w:rPr>
            </w:pPr>
            <w:r w:rsidRPr="004C0328">
              <w:rPr>
                <w:rFonts w:ascii="Arial" w:hAnsi="Arial" w:cs="Arial"/>
                <w:b/>
                <w:bCs/>
                <w:noProof/>
                <w:lang w:eastAsia="en-GB"/>
              </w:rPr>
              <w:drawing>
                <wp:inline distT="0" distB="0" distL="0" distR="0" wp14:anchorId="26F503CF" wp14:editId="26F503D0">
                  <wp:extent cx="402590" cy="372110"/>
                  <wp:effectExtent l="0" t="0" r="0" b="889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052035"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02590" cy="372110"/>
                          </a:xfrm>
                          <a:prstGeom prst="rect">
                            <a:avLst/>
                          </a:prstGeom>
                          <a:noFill/>
                        </pic:spPr>
                      </pic:pic>
                    </a:graphicData>
                  </a:graphic>
                </wp:inline>
              </w:drawing>
            </w:r>
          </w:p>
        </w:tc>
      </w:tr>
      <w:tr w:rsidR="00BB00CE" w14:paraId="26F502FD" w14:textId="77777777" w:rsidTr="008C30C6">
        <w:trPr>
          <w:trHeight w:val="594"/>
        </w:trPr>
        <w:tc>
          <w:tcPr>
            <w:tcW w:w="5044" w:type="dxa"/>
            <w:vAlign w:val="center"/>
          </w:tcPr>
          <w:p w14:paraId="26F502FA" w14:textId="77777777" w:rsidR="008C30C6" w:rsidRPr="004C0328" w:rsidRDefault="0060281E" w:rsidP="00701B6F">
            <w:pPr>
              <w:rPr>
                <w:rFonts w:ascii="Arial" w:hAnsi="Arial" w:cs="Arial"/>
              </w:rPr>
            </w:pPr>
            <w:r w:rsidRPr="004C0328">
              <w:rPr>
                <w:rFonts w:ascii="Arial" w:hAnsi="Arial" w:cs="Arial"/>
              </w:rPr>
              <w:t>PHE17 - Prepare and implement a Central Lancashire Economic Strategy</w:t>
            </w:r>
          </w:p>
        </w:tc>
        <w:tc>
          <w:tcPr>
            <w:tcW w:w="1335" w:type="dxa"/>
            <w:vAlign w:val="center"/>
          </w:tcPr>
          <w:p w14:paraId="26F502FB" w14:textId="77777777" w:rsidR="008C30C6" w:rsidRPr="004C0328" w:rsidRDefault="0060281E" w:rsidP="00701B6F">
            <w:pPr>
              <w:jc w:val="center"/>
              <w:rPr>
                <w:rFonts w:ascii="Arial" w:hAnsi="Arial" w:cs="Arial"/>
              </w:rPr>
            </w:pPr>
            <w:r w:rsidRPr="004C0328">
              <w:rPr>
                <w:rFonts w:ascii="Arial" w:hAnsi="Arial" w:cs="Arial"/>
                <w:noProof/>
                <w:lang w:eastAsia="en-GB"/>
              </w:rPr>
              <w:drawing>
                <wp:inline distT="0" distB="0" distL="0" distR="0" wp14:anchorId="26F503D1" wp14:editId="26F503D2">
                  <wp:extent cx="402590" cy="372110"/>
                  <wp:effectExtent l="0" t="0" r="0" b="889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668269"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02590" cy="372110"/>
                          </a:xfrm>
                          <a:prstGeom prst="rect">
                            <a:avLst/>
                          </a:prstGeom>
                          <a:noFill/>
                        </pic:spPr>
                      </pic:pic>
                    </a:graphicData>
                  </a:graphic>
                </wp:inline>
              </w:drawing>
            </w:r>
          </w:p>
        </w:tc>
        <w:tc>
          <w:tcPr>
            <w:tcW w:w="1559" w:type="dxa"/>
            <w:vAlign w:val="center"/>
          </w:tcPr>
          <w:p w14:paraId="26F502FC" w14:textId="77777777" w:rsidR="008C30C6" w:rsidRPr="004C0328" w:rsidRDefault="0060281E" w:rsidP="00701B6F">
            <w:pPr>
              <w:jc w:val="center"/>
              <w:rPr>
                <w:rFonts w:ascii="Arial" w:hAnsi="Arial" w:cs="Arial"/>
                <w:b/>
                <w:bCs/>
                <w:noProof/>
                <w:lang w:eastAsia="en-GB"/>
              </w:rPr>
            </w:pPr>
            <w:r w:rsidRPr="004C0328">
              <w:rPr>
                <w:rFonts w:ascii="Arial" w:hAnsi="Arial" w:cs="Arial"/>
                <w:b/>
                <w:bCs/>
                <w:noProof/>
                <w:lang w:eastAsia="en-GB"/>
              </w:rPr>
              <w:t>Pause &amp; Review</w:t>
            </w:r>
          </w:p>
        </w:tc>
      </w:tr>
      <w:tr w:rsidR="00BB00CE" w14:paraId="26F50301" w14:textId="77777777" w:rsidTr="008C30C6">
        <w:trPr>
          <w:trHeight w:val="594"/>
        </w:trPr>
        <w:tc>
          <w:tcPr>
            <w:tcW w:w="5044" w:type="dxa"/>
            <w:vAlign w:val="center"/>
          </w:tcPr>
          <w:p w14:paraId="26F502FE" w14:textId="77777777" w:rsidR="008C30C6" w:rsidRPr="004C0328" w:rsidRDefault="0060281E" w:rsidP="00701B6F">
            <w:pPr>
              <w:rPr>
                <w:rFonts w:ascii="Arial" w:hAnsi="Arial" w:cs="Arial"/>
              </w:rPr>
            </w:pPr>
            <w:r w:rsidRPr="004C0328">
              <w:rPr>
                <w:rFonts w:ascii="Arial" w:hAnsi="Arial" w:cs="Arial"/>
              </w:rPr>
              <w:t>PHE18 - Provide quality homes that people can afford to live in</w:t>
            </w:r>
          </w:p>
        </w:tc>
        <w:tc>
          <w:tcPr>
            <w:tcW w:w="1335" w:type="dxa"/>
            <w:vAlign w:val="center"/>
          </w:tcPr>
          <w:p w14:paraId="26F502FF" w14:textId="77777777" w:rsidR="008C30C6" w:rsidRPr="004C0328" w:rsidRDefault="0060281E" w:rsidP="00701B6F">
            <w:pPr>
              <w:jc w:val="center"/>
              <w:rPr>
                <w:rFonts w:ascii="Arial" w:hAnsi="Arial" w:cs="Arial"/>
              </w:rPr>
            </w:pPr>
            <w:r w:rsidRPr="004C0328">
              <w:rPr>
                <w:rFonts w:ascii="Arial" w:hAnsi="Arial" w:cs="Arial"/>
                <w:noProof/>
                <w:lang w:eastAsia="en-GB"/>
              </w:rPr>
              <w:drawing>
                <wp:inline distT="0" distB="0" distL="0" distR="0" wp14:anchorId="26F503D3" wp14:editId="26F503D4">
                  <wp:extent cx="402590" cy="372110"/>
                  <wp:effectExtent l="0" t="0" r="0" b="889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839822"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02590" cy="372110"/>
                          </a:xfrm>
                          <a:prstGeom prst="rect">
                            <a:avLst/>
                          </a:prstGeom>
                          <a:noFill/>
                        </pic:spPr>
                      </pic:pic>
                    </a:graphicData>
                  </a:graphic>
                </wp:inline>
              </w:drawing>
            </w:r>
          </w:p>
        </w:tc>
        <w:tc>
          <w:tcPr>
            <w:tcW w:w="1559" w:type="dxa"/>
            <w:vAlign w:val="center"/>
          </w:tcPr>
          <w:p w14:paraId="26F50300" w14:textId="77777777" w:rsidR="008C30C6" w:rsidRPr="004C0328" w:rsidRDefault="0060281E" w:rsidP="00701B6F">
            <w:pPr>
              <w:jc w:val="center"/>
              <w:rPr>
                <w:rFonts w:ascii="Arial" w:hAnsi="Arial" w:cs="Arial"/>
                <w:b/>
                <w:bCs/>
                <w:noProof/>
                <w:lang w:eastAsia="en-GB"/>
              </w:rPr>
            </w:pPr>
            <w:r w:rsidRPr="004C0328">
              <w:rPr>
                <w:rFonts w:ascii="Arial" w:hAnsi="Arial" w:cs="Arial"/>
                <w:b/>
                <w:bCs/>
                <w:noProof/>
                <w:lang w:eastAsia="en-GB"/>
              </w:rPr>
              <w:drawing>
                <wp:inline distT="0" distB="0" distL="0" distR="0" wp14:anchorId="26F503D5" wp14:editId="26F503D6">
                  <wp:extent cx="402590" cy="372110"/>
                  <wp:effectExtent l="0" t="0" r="0" b="889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670527"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02590" cy="372110"/>
                          </a:xfrm>
                          <a:prstGeom prst="rect">
                            <a:avLst/>
                          </a:prstGeom>
                          <a:noFill/>
                        </pic:spPr>
                      </pic:pic>
                    </a:graphicData>
                  </a:graphic>
                </wp:inline>
              </w:drawing>
            </w:r>
          </w:p>
        </w:tc>
      </w:tr>
      <w:tr w:rsidR="00BB00CE" w14:paraId="26F50305" w14:textId="77777777" w:rsidTr="008C30C6">
        <w:trPr>
          <w:trHeight w:val="691"/>
        </w:trPr>
        <w:tc>
          <w:tcPr>
            <w:tcW w:w="5044" w:type="dxa"/>
            <w:vAlign w:val="center"/>
          </w:tcPr>
          <w:p w14:paraId="26F50302" w14:textId="77777777" w:rsidR="008C30C6" w:rsidRPr="004C0328" w:rsidRDefault="0060281E" w:rsidP="00701B6F">
            <w:pPr>
              <w:rPr>
                <w:rFonts w:ascii="Arial" w:hAnsi="Arial" w:cs="Arial"/>
              </w:rPr>
            </w:pPr>
            <w:r w:rsidRPr="004C0328">
              <w:rPr>
                <w:rFonts w:ascii="Arial" w:hAnsi="Arial" w:cs="Arial"/>
              </w:rPr>
              <w:t>PHE19 - Private Sector Stock Condition Survey</w:t>
            </w:r>
          </w:p>
        </w:tc>
        <w:tc>
          <w:tcPr>
            <w:tcW w:w="1335" w:type="dxa"/>
            <w:vAlign w:val="center"/>
          </w:tcPr>
          <w:p w14:paraId="26F50303" w14:textId="77777777" w:rsidR="008C30C6" w:rsidRPr="004C0328" w:rsidRDefault="0060281E" w:rsidP="00701B6F">
            <w:pPr>
              <w:jc w:val="center"/>
              <w:rPr>
                <w:rFonts w:ascii="Arial" w:hAnsi="Arial" w:cs="Arial"/>
              </w:rPr>
            </w:pPr>
            <w:r w:rsidRPr="004C0328">
              <w:rPr>
                <w:rFonts w:ascii="Arial" w:hAnsi="Arial" w:cs="Arial"/>
                <w:noProof/>
                <w:lang w:eastAsia="en-GB"/>
              </w:rPr>
              <w:drawing>
                <wp:inline distT="0" distB="0" distL="0" distR="0" wp14:anchorId="26F503D7" wp14:editId="26F503D8">
                  <wp:extent cx="381000" cy="370703"/>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473274" name=""/>
                          <pic:cNvPicPr/>
                        </pic:nvPicPr>
                        <pic:blipFill>
                          <a:blip r:embed="rId23"/>
                          <a:stretch>
                            <a:fillRect/>
                          </a:stretch>
                        </pic:blipFill>
                        <pic:spPr>
                          <a:xfrm>
                            <a:off x="0" y="0"/>
                            <a:ext cx="390637" cy="380080"/>
                          </a:xfrm>
                          <a:prstGeom prst="rect">
                            <a:avLst/>
                          </a:prstGeom>
                        </pic:spPr>
                      </pic:pic>
                    </a:graphicData>
                  </a:graphic>
                </wp:inline>
              </w:drawing>
            </w:r>
          </w:p>
        </w:tc>
        <w:tc>
          <w:tcPr>
            <w:tcW w:w="1559" w:type="dxa"/>
            <w:vAlign w:val="center"/>
          </w:tcPr>
          <w:p w14:paraId="26F50304" w14:textId="77777777" w:rsidR="008C30C6" w:rsidRPr="004C0328" w:rsidRDefault="0060281E" w:rsidP="00701B6F">
            <w:pPr>
              <w:jc w:val="center"/>
              <w:rPr>
                <w:rFonts w:ascii="Arial" w:hAnsi="Arial" w:cs="Arial"/>
                <w:b/>
                <w:bCs/>
                <w:noProof/>
                <w:lang w:eastAsia="en-GB"/>
              </w:rPr>
            </w:pPr>
            <w:r w:rsidRPr="004C0328">
              <w:rPr>
                <w:rFonts w:ascii="Arial" w:hAnsi="Arial" w:cs="Arial"/>
                <w:b/>
                <w:bCs/>
                <w:noProof/>
                <w:lang w:eastAsia="en-GB"/>
              </w:rPr>
              <w:drawing>
                <wp:inline distT="0" distB="0" distL="0" distR="0" wp14:anchorId="26F503D9" wp14:editId="26F503DA">
                  <wp:extent cx="381000" cy="370703"/>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543042" name=""/>
                          <pic:cNvPicPr/>
                        </pic:nvPicPr>
                        <pic:blipFill>
                          <a:blip r:embed="rId23"/>
                          <a:stretch>
                            <a:fillRect/>
                          </a:stretch>
                        </pic:blipFill>
                        <pic:spPr>
                          <a:xfrm>
                            <a:off x="0" y="0"/>
                            <a:ext cx="390637" cy="380080"/>
                          </a:xfrm>
                          <a:prstGeom prst="rect">
                            <a:avLst/>
                          </a:prstGeom>
                        </pic:spPr>
                      </pic:pic>
                    </a:graphicData>
                  </a:graphic>
                </wp:inline>
              </w:drawing>
            </w:r>
          </w:p>
        </w:tc>
      </w:tr>
    </w:tbl>
    <w:p w14:paraId="26F50306" w14:textId="77777777" w:rsidR="00B843DF" w:rsidRPr="00701B6F" w:rsidRDefault="00264D51" w:rsidP="00B843DF">
      <w:pPr>
        <w:tabs>
          <w:tab w:val="left" w:pos="7909"/>
        </w:tabs>
        <w:rPr>
          <w:rFonts w:ascii="Arial" w:hAnsi="Arial" w:cs="Arial"/>
        </w:rPr>
      </w:pPr>
    </w:p>
    <w:sectPr w:rsidR="00B843DF" w:rsidRPr="00701B6F" w:rsidSect="00B843DF">
      <w:pgSz w:w="11906" w:h="16838"/>
      <w:pgMar w:top="520" w:right="720" w:bottom="568" w:left="720" w:header="284" w:footer="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503E5" w14:textId="77777777" w:rsidR="00B32CED" w:rsidRDefault="0060281E">
      <w:pPr>
        <w:spacing w:after="0" w:line="240" w:lineRule="auto"/>
      </w:pPr>
      <w:r>
        <w:separator/>
      </w:r>
    </w:p>
  </w:endnote>
  <w:endnote w:type="continuationSeparator" w:id="0">
    <w:p w14:paraId="26F503E7" w14:textId="77777777" w:rsidR="00B32CED" w:rsidRDefault="0060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503DD" w14:textId="77777777" w:rsidR="002C4D33" w:rsidRDefault="00264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503DE" w14:textId="77777777" w:rsidR="00B843DF" w:rsidRDefault="0060281E">
    <w:pPr>
      <w:pStyle w:val="Footer"/>
    </w:pPr>
    <w:r>
      <w:tab/>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503E0" w14:textId="77777777" w:rsidR="002C4D33" w:rsidRDefault="00264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503E1" w14:textId="77777777" w:rsidR="00B32CED" w:rsidRDefault="0060281E">
      <w:pPr>
        <w:spacing w:after="0" w:line="240" w:lineRule="auto"/>
      </w:pPr>
      <w:r>
        <w:separator/>
      </w:r>
    </w:p>
  </w:footnote>
  <w:footnote w:type="continuationSeparator" w:id="0">
    <w:p w14:paraId="26F503E3" w14:textId="77777777" w:rsidR="00B32CED" w:rsidRDefault="00602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503DB" w14:textId="77777777" w:rsidR="002C4D33" w:rsidRDefault="00264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503DC" w14:textId="77777777" w:rsidR="002C4D33" w:rsidRDefault="00264D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503DF" w14:textId="77777777" w:rsidR="00B843DF" w:rsidRDefault="0060281E" w:rsidP="00B843DF">
    <w:pPr>
      <w:pStyle w:val="Heading1"/>
      <w:numPr>
        <w:ilvl w:val="0"/>
        <w:numId w:val="0"/>
      </w:numPr>
    </w:pPr>
    <w: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A7C"/>
    <w:multiLevelType w:val="hybridMultilevel"/>
    <w:tmpl w:val="D6AAE890"/>
    <w:lvl w:ilvl="0" w:tplc="2BB298A6">
      <w:start w:val="1"/>
      <w:numFmt w:val="bullet"/>
      <w:lvlText w:val=""/>
      <w:lvlJc w:val="left"/>
      <w:pPr>
        <w:ind w:left="1080" w:hanging="360"/>
      </w:pPr>
      <w:rPr>
        <w:rFonts w:ascii="Wingdings 3" w:hAnsi="Wingdings 3" w:hint="default"/>
        <w:color w:val="auto"/>
      </w:rPr>
    </w:lvl>
    <w:lvl w:ilvl="1" w:tplc="86EECA16" w:tentative="1">
      <w:start w:val="1"/>
      <w:numFmt w:val="bullet"/>
      <w:lvlText w:val="o"/>
      <w:lvlJc w:val="left"/>
      <w:pPr>
        <w:ind w:left="1800" w:hanging="360"/>
      </w:pPr>
      <w:rPr>
        <w:rFonts w:ascii="Courier New" w:hAnsi="Courier New" w:cs="Courier New" w:hint="default"/>
      </w:rPr>
    </w:lvl>
    <w:lvl w:ilvl="2" w:tplc="6654237C" w:tentative="1">
      <w:start w:val="1"/>
      <w:numFmt w:val="bullet"/>
      <w:lvlText w:val=""/>
      <w:lvlJc w:val="left"/>
      <w:pPr>
        <w:ind w:left="2520" w:hanging="360"/>
      </w:pPr>
      <w:rPr>
        <w:rFonts w:ascii="Wingdings" w:hAnsi="Wingdings" w:hint="default"/>
      </w:rPr>
    </w:lvl>
    <w:lvl w:ilvl="3" w:tplc="9F6EBF88" w:tentative="1">
      <w:start w:val="1"/>
      <w:numFmt w:val="bullet"/>
      <w:lvlText w:val=""/>
      <w:lvlJc w:val="left"/>
      <w:pPr>
        <w:ind w:left="3240" w:hanging="360"/>
      </w:pPr>
      <w:rPr>
        <w:rFonts w:ascii="Symbol" w:hAnsi="Symbol" w:hint="default"/>
      </w:rPr>
    </w:lvl>
    <w:lvl w:ilvl="4" w:tplc="6674FC52" w:tentative="1">
      <w:start w:val="1"/>
      <w:numFmt w:val="bullet"/>
      <w:lvlText w:val="o"/>
      <w:lvlJc w:val="left"/>
      <w:pPr>
        <w:ind w:left="3960" w:hanging="360"/>
      </w:pPr>
      <w:rPr>
        <w:rFonts w:ascii="Courier New" w:hAnsi="Courier New" w:cs="Courier New" w:hint="default"/>
      </w:rPr>
    </w:lvl>
    <w:lvl w:ilvl="5" w:tplc="99BEA658" w:tentative="1">
      <w:start w:val="1"/>
      <w:numFmt w:val="bullet"/>
      <w:lvlText w:val=""/>
      <w:lvlJc w:val="left"/>
      <w:pPr>
        <w:ind w:left="4680" w:hanging="360"/>
      </w:pPr>
      <w:rPr>
        <w:rFonts w:ascii="Wingdings" w:hAnsi="Wingdings" w:hint="default"/>
      </w:rPr>
    </w:lvl>
    <w:lvl w:ilvl="6" w:tplc="27A8A51C" w:tentative="1">
      <w:start w:val="1"/>
      <w:numFmt w:val="bullet"/>
      <w:lvlText w:val=""/>
      <w:lvlJc w:val="left"/>
      <w:pPr>
        <w:ind w:left="5400" w:hanging="360"/>
      </w:pPr>
      <w:rPr>
        <w:rFonts w:ascii="Symbol" w:hAnsi="Symbol" w:hint="default"/>
      </w:rPr>
    </w:lvl>
    <w:lvl w:ilvl="7" w:tplc="AF361C5C" w:tentative="1">
      <w:start w:val="1"/>
      <w:numFmt w:val="bullet"/>
      <w:lvlText w:val="o"/>
      <w:lvlJc w:val="left"/>
      <w:pPr>
        <w:ind w:left="6120" w:hanging="360"/>
      </w:pPr>
      <w:rPr>
        <w:rFonts w:ascii="Courier New" w:hAnsi="Courier New" w:cs="Courier New" w:hint="default"/>
      </w:rPr>
    </w:lvl>
    <w:lvl w:ilvl="8" w:tplc="3AB0F68C" w:tentative="1">
      <w:start w:val="1"/>
      <w:numFmt w:val="bullet"/>
      <w:lvlText w:val=""/>
      <w:lvlJc w:val="left"/>
      <w:pPr>
        <w:ind w:left="6840" w:hanging="360"/>
      </w:pPr>
      <w:rPr>
        <w:rFonts w:ascii="Wingdings" w:hAnsi="Wingdings" w:hint="default"/>
      </w:rPr>
    </w:lvl>
  </w:abstractNum>
  <w:abstractNum w:abstractNumId="1" w15:restartNumberingAfterBreak="0">
    <w:nsid w:val="066A42A6"/>
    <w:multiLevelType w:val="hybridMultilevel"/>
    <w:tmpl w:val="189C72FC"/>
    <w:lvl w:ilvl="0" w:tplc="1786F5C4">
      <w:start w:val="1"/>
      <w:numFmt w:val="bullet"/>
      <w:lvlText w:val=""/>
      <w:lvlJc w:val="left"/>
      <w:pPr>
        <w:ind w:left="1080" w:hanging="360"/>
      </w:pPr>
      <w:rPr>
        <w:rFonts w:ascii="Wingdings 3" w:hAnsi="Wingdings 3" w:hint="default"/>
        <w:color w:val="auto"/>
      </w:rPr>
    </w:lvl>
    <w:lvl w:ilvl="1" w:tplc="FA424BEA" w:tentative="1">
      <w:start w:val="1"/>
      <w:numFmt w:val="bullet"/>
      <w:lvlText w:val="o"/>
      <w:lvlJc w:val="left"/>
      <w:pPr>
        <w:ind w:left="1800" w:hanging="360"/>
      </w:pPr>
      <w:rPr>
        <w:rFonts w:ascii="Courier New" w:hAnsi="Courier New" w:cs="Courier New" w:hint="default"/>
      </w:rPr>
    </w:lvl>
    <w:lvl w:ilvl="2" w:tplc="C540DD8E" w:tentative="1">
      <w:start w:val="1"/>
      <w:numFmt w:val="bullet"/>
      <w:lvlText w:val=""/>
      <w:lvlJc w:val="left"/>
      <w:pPr>
        <w:ind w:left="2520" w:hanging="360"/>
      </w:pPr>
      <w:rPr>
        <w:rFonts w:ascii="Wingdings" w:hAnsi="Wingdings" w:hint="default"/>
      </w:rPr>
    </w:lvl>
    <w:lvl w:ilvl="3" w:tplc="13F4DB4E" w:tentative="1">
      <w:start w:val="1"/>
      <w:numFmt w:val="bullet"/>
      <w:lvlText w:val=""/>
      <w:lvlJc w:val="left"/>
      <w:pPr>
        <w:ind w:left="3240" w:hanging="360"/>
      </w:pPr>
      <w:rPr>
        <w:rFonts w:ascii="Symbol" w:hAnsi="Symbol" w:hint="default"/>
      </w:rPr>
    </w:lvl>
    <w:lvl w:ilvl="4" w:tplc="C1BA7718" w:tentative="1">
      <w:start w:val="1"/>
      <w:numFmt w:val="bullet"/>
      <w:lvlText w:val="o"/>
      <w:lvlJc w:val="left"/>
      <w:pPr>
        <w:ind w:left="3960" w:hanging="360"/>
      </w:pPr>
      <w:rPr>
        <w:rFonts w:ascii="Courier New" w:hAnsi="Courier New" w:cs="Courier New" w:hint="default"/>
      </w:rPr>
    </w:lvl>
    <w:lvl w:ilvl="5" w:tplc="71C4C93C" w:tentative="1">
      <w:start w:val="1"/>
      <w:numFmt w:val="bullet"/>
      <w:lvlText w:val=""/>
      <w:lvlJc w:val="left"/>
      <w:pPr>
        <w:ind w:left="4680" w:hanging="360"/>
      </w:pPr>
      <w:rPr>
        <w:rFonts w:ascii="Wingdings" w:hAnsi="Wingdings" w:hint="default"/>
      </w:rPr>
    </w:lvl>
    <w:lvl w:ilvl="6" w:tplc="AB88350A" w:tentative="1">
      <w:start w:val="1"/>
      <w:numFmt w:val="bullet"/>
      <w:lvlText w:val=""/>
      <w:lvlJc w:val="left"/>
      <w:pPr>
        <w:ind w:left="5400" w:hanging="360"/>
      </w:pPr>
      <w:rPr>
        <w:rFonts w:ascii="Symbol" w:hAnsi="Symbol" w:hint="default"/>
      </w:rPr>
    </w:lvl>
    <w:lvl w:ilvl="7" w:tplc="4C0E0F80" w:tentative="1">
      <w:start w:val="1"/>
      <w:numFmt w:val="bullet"/>
      <w:lvlText w:val="o"/>
      <w:lvlJc w:val="left"/>
      <w:pPr>
        <w:ind w:left="6120" w:hanging="360"/>
      </w:pPr>
      <w:rPr>
        <w:rFonts w:ascii="Courier New" w:hAnsi="Courier New" w:cs="Courier New" w:hint="default"/>
      </w:rPr>
    </w:lvl>
    <w:lvl w:ilvl="8" w:tplc="16FAD21E" w:tentative="1">
      <w:start w:val="1"/>
      <w:numFmt w:val="bullet"/>
      <w:lvlText w:val=""/>
      <w:lvlJc w:val="left"/>
      <w:pPr>
        <w:ind w:left="6840" w:hanging="360"/>
      </w:pPr>
      <w:rPr>
        <w:rFonts w:ascii="Wingdings" w:hAnsi="Wingdings" w:hint="default"/>
      </w:rPr>
    </w:lvl>
  </w:abstractNum>
  <w:abstractNum w:abstractNumId="2" w15:restartNumberingAfterBreak="0">
    <w:nsid w:val="07864288"/>
    <w:multiLevelType w:val="hybridMultilevel"/>
    <w:tmpl w:val="4C303F86"/>
    <w:lvl w:ilvl="0" w:tplc="BF3CE89C">
      <w:start w:val="1"/>
      <w:numFmt w:val="decimal"/>
      <w:lvlText w:val="%1."/>
      <w:lvlJc w:val="left"/>
      <w:pPr>
        <w:ind w:left="720" w:hanging="360"/>
      </w:pPr>
    </w:lvl>
    <w:lvl w:ilvl="1" w:tplc="6F78DEAA" w:tentative="1">
      <w:start w:val="1"/>
      <w:numFmt w:val="lowerLetter"/>
      <w:lvlText w:val="%2."/>
      <w:lvlJc w:val="left"/>
      <w:pPr>
        <w:ind w:left="1440" w:hanging="360"/>
      </w:pPr>
    </w:lvl>
    <w:lvl w:ilvl="2" w:tplc="A6D0E7A2" w:tentative="1">
      <w:start w:val="1"/>
      <w:numFmt w:val="lowerRoman"/>
      <w:lvlText w:val="%3."/>
      <w:lvlJc w:val="right"/>
      <w:pPr>
        <w:ind w:left="2160" w:hanging="180"/>
      </w:pPr>
    </w:lvl>
    <w:lvl w:ilvl="3" w:tplc="EB943F40" w:tentative="1">
      <w:start w:val="1"/>
      <w:numFmt w:val="decimal"/>
      <w:lvlText w:val="%4."/>
      <w:lvlJc w:val="left"/>
      <w:pPr>
        <w:ind w:left="2880" w:hanging="360"/>
      </w:pPr>
    </w:lvl>
    <w:lvl w:ilvl="4" w:tplc="F330FE2C" w:tentative="1">
      <w:start w:val="1"/>
      <w:numFmt w:val="lowerLetter"/>
      <w:lvlText w:val="%5."/>
      <w:lvlJc w:val="left"/>
      <w:pPr>
        <w:ind w:left="3600" w:hanging="360"/>
      </w:pPr>
    </w:lvl>
    <w:lvl w:ilvl="5" w:tplc="A8426222" w:tentative="1">
      <w:start w:val="1"/>
      <w:numFmt w:val="lowerRoman"/>
      <w:lvlText w:val="%6."/>
      <w:lvlJc w:val="right"/>
      <w:pPr>
        <w:ind w:left="4320" w:hanging="180"/>
      </w:pPr>
    </w:lvl>
    <w:lvl w:ilvl="6" w:tplc="0A98BEB6" w:tentative="1">
      <w:start w:val="1"/>
      <w:numFmt w:val="decimal"/>
      <w:lvlText w:val="%7."/>
      <w:lvlJc w:val="left"/>
      <w:pPr>
        <w:ind w:left="5040" w:hanging="360"/>
      </w:pPr>
    </w:lvl>
    <w:lvl w:ilvl="7" w:tplc="C9B850C2" w:tentative="1">
      <w:start w:val="1"/>
      <w:numFmt w:val="lowerLetter"/>
      <w:lvlText w:val="%8."/>
      <w:lvlJc w:val="left"/>
      <w:pPr>
        <w:ind w:left="5760" w:hanging="360"/>
      </w:pPr>
    </w:lvl>
    <w:lvl w:ilvl="8" w:tplc="910A9E5A" w:tentative="1">
      <w:start w:val="1"/>
      <w:numFmt w:val="lowerRoman"/>
      <w:lvlText w:val="%9."/>
      <w:lvlJc w:val="right"/>
      <w:pPr>
        <w:ind w:left="6480" w:hanging="180"/>
      </w:pPr>
    </w:lvl>
  </w:abstractNum>
  <w:abstractNum w:abstractNumId="3" w15:restartNumberingAfterBreak="0">
    <w:nsid w:val="0D07656D"/>
    <w:multiLevelType w:val="hybridMultilevel"/>
    <w:tmpl w:val="A334868E"/>
    <w:lvl w:ilvl="0" w:tplc="707CA0AC">
      <w:start w:val="1"/>
      <w:numFmt w:val="bullet"/>
      <w:lvlText w:val=""/>
      <w:lvlJc w:val="left"/>
      <w:pPr>
        <w:ind w:left="1080" w:hanging="360"/>
      </w:pPr>
      <w:rPr>
        <w:rFonts w:ascii="Wingdings 3" w:hAnsi="Wingdings 3" w:hint="default"/>
        <w:color w:val="auto"/>
      </w:rPr>
    </w:lvl>
    <w:lvl w:ilvl="1" w:tplc="60563D1A" w:tentative="1">
      <w:start w:val="1"/>
      <w:numFmt w:val="bullet"/>
      <w:lvlText w:val="o"/>
      <w:lvlJc w:val="left"/>
      <w:pPr>
        <w:ind w:left="1800" w:hanging="360"/>
      </w:pPr>
      <w:rPr>
        <w:rFonts w:ascii="Courier New" w:hAnsi="Courier New" w:cs="Courier New" w:hint="default"/>
      </w:rPr>
    </w:lvl>
    <w:lvl w:ilvl="2" w:tplc="750CA716" w:tentative="1">
      <w:start w:val="1"/>
      <w:numFmt w:val="bullet"/>
      <w:lvlText w:val=""/>
      <w:lvlJc w:val="left"/>
      <w:pPr>
        <w:ind w:left="2520" w:hanging="360"/>
      </w:pPr>
      <w:rPr>
        <w:rFonts w:ascii="Wingdings" w:hAnsi="Wingdings" w:hint="default"/>
      </w:rPr>
    </w:lvl>
    <w:lvl w:ilvl="3" w:tplc="768C4280" w:tentative="1">
      <w:start w:val="1"/>
      <w:numFmt w:val="bullet"/>
      <w:lvlText w:val=""/>
      <w:lvlJc w:val="left"/>
      <w:pPr>
        <w:ind w:left="3240" w:hanging="360"/>
      </w:pPr>
      <w:rPr>
        <w:rFonts w:ascii="Symbol" w:hAnsi="Symbol" w:hint="default"/>
      </w:rPr>
    </w:lvl>
    <w:lvl w:ilvl="4" w:tplc="86865E52" w:tentative="1">
      <w:start w:val="1"/>
      <w:numFmt w:val="bullet"/>
      <w:lvlText w:val="o"/>
      <w:lvlJc w:val="left"/>
      <w:pPr>
        <w:ind w:left="3960" w:hanging="360"/>
      </w:pPr>
      <w:rPr>
        <w:rFonts w:ascii="Courier New" w:hAnsi="Courier New" w:cs="Courier New" w:hint="default"/>
      </w:rPr>
    </w:lvl>
    <w:lvl w:ilvl="5" w:tplc="FB9E92DC" w:tentative="1">
      <w:start w:val="1"/>
      <w:numFmt w:val="bullet"/>
      <w:lvlText w:val=""/>
      <w:lvlJc w:val="left"/>
      <w:pPr>
        <w:ind w:left="4680" w:hanging="360"/>
      </w:pPr>
      <w:rPr>
        <w:rFonts w:ascii="Wingdings" w:hAnsi="Wingdings" w:hint="default"/>
      </w:rPr>
    </w:lvl>
    <w:lvl w:ilvl="6" w:tplc="71D8D7FC" w:tentative="1">
      <w:start w:val="1"/>
      <w:numFmt w:val="bullet"/>
      <w:lvlText w:val=""/>
      <w:lvlJc w:val="left"/>
      <w:pPr>
        <w:ind w:left="5400" w:hanging="360"/>
      </w:pPr>
      <w:rPr>
        <w:rFonts w:ascii="Symbol" w:hAnsi="Symbol" w:hint="default"/>
      </w:rPr>
    </w:lvl>
    <w:lvl w:ilvl="7" w:tplc="782CD4AC" w:tentative="1">
      <w:start w:val="1"/>
      <w:numFmt w:val="bullet"/>
      <w:lvlText w:val="o"/>
      <w:lvlJc w:val="left"/>
      <w:pPr>
        <w:ind w:left="6120" w:hanging="360"/>
      </w:pPr>
      <w:rPr>
        <w:rFonts w:ascii="Courier New" w:hAnsi="Courier New" w:cs="Courier New" w:hint="default"/>
      </w:rPr>
    </w:lvl>
    <w:lvl w:ilvl="8" w:tplc="6D9A2BAE" w:tentative="1">
      <w:start w:val="1"/>
      <w:numFmt w:val="bullet"/>
      <w:lvlText w:val=""/>
      <w:lvlJc w:val="left"/>
      <w:pPr>
        <w:ind w:left="6840" w:hanging="360"/>
      </w:pPr>
      <w:rPr>
        <w:rFonts w:ascii="Wingdings" w:hAnsi="Wingdings" w:hint="default"/>
      </w:rPr>
    </w:lvl>
  </w:abstractNum>
  <w:abstractNum w:abstractNumId="4" w15:restartNumberingAfterBreak="0">
    <w:nsid w:val="122B3153"/>
    <w:multiLevelType w:val="hybridMultilevel"/>
    <w:tmpl w:val="0FCA0B56"/>
    <w:lvl w:ilvl="0" w:tplc="A634AAB8">
      <w:start w:val="1"/>
      <w:numFmt w:val="bullet"/>
      <w:lvlText w:val=""/>
      <w:lvlJc w:val="left"/>
      <w:pPr>
        <w:ind w:left="720" w:hanging="360"/>
      </w:pPr>
      <w:rPr>
        <w:rFonts w:ascii="Symbol" w:hAnsi="Symbol" w:hint="default"/>
      </w:rPr>
    </w:lvl>
    <w:lvl w:ilvl="1" w:tplc="CF28E78A">
      <w:start w:val="1"/>
      <w:numFmt w:val="bullet"/>
      <w:lvlText w:val="o"/>
      <w:lvlJc w:val="left"/>
      <w:pPr>
        <w:ind w:left="1440" w:hanging="360"/>
      </w:pPr>
      <w:rPr>
        <w:rFonts w:ascii="Courier New" w:hAnsi="Courier New" w:cs="Courier New" w:hint="default"/>
      </w:rPr>
    </w:lvl>
    <w:lvl w:ilvl="2" w:tplc="2AF0AD02">
      <w:start w:val="1"/>
      <w:numFmt w:val="bullet"/>
      <w:lvlText w:val=""/>
      <w:lvlJc w:val="left"/>
      <w:pPr>
        <w:ind w:left="2160" w:hanging="360"/>
      </w:pPr>
      <w:rPr>
        <w:rFonts w:ascii="Wingdings" w:hAnsi="Wingdings" w:hint="default"/>
      </w:rPr>
    </w:lvl>
    <w:lvl w:ilvl="3" w:tplc="C4A68ED2" w:tentative="1">
      <w:start w:val="1"/>
      <w:numFmt w:val="bullet"/>
      <w:lvlText w:val=""/>
      <w:lvlJc w:val="left"/>
      <w:pPr>
        <w:ind w:left="2880" w:hanging="360"/>
      </w:pPr>
      <w:rPr>
        <w:rFonts w:ascii="Symbol" w:hAnsi="Symbol" w:hint="default"/>
      </w:rPr>
    </w:lvl>
    <w:lvl w:ilvl="4" w:tplc="929CF242" w:tentative="1">
      <w:start w:val="1"/>
      <w:numFmt w:val="bullet"/>
      <w:lvlText w:val="o"/>
      <w:lvlJc w:val="left"/>
      <w:pPr>
        <w:ind w:left="3600" w:hanging="360"/>
      </w:pPr>
      <w:rPr>
        <w:rFonts w:ascii="Courier New" w:hAnsi="Courier New" w:cs="Courier New" w:hint="default"/>
      </w:rPr>
    </w:lvl>
    <w:lvl w:ilvl="5" w:tplc="765AFD0A" w:tentative="1">
      <w:start w:val="1"/>
      <w:numFmt w:val="bullet"/>
      <w:lvlText w:val=""/>
      <w:lvlJc w:val="left"/>
      <w:pPr>
        <w:ind w:left="4320" w:hanging="360"/>
      </w:pPr>
      <w:rPr>
        <w:rFonts w:ascii="Wingdings" w:hAnsi="Wingdings" w:hint="default"/>
      </w:rPr>
    </w:lvl>
    <w:lvl w:ilvl="6" w:tplc="F87A2A66" w:tentative="1">
      <w:start w:val="1"/>
      <w:numFmt w:val="bullet"/>
      <w:lvlText w:val=""/>
      <w:lvlJc w:val="left"/>
      <w:pPr>
        <w:ind w:left="5040" w:hanging="360"/>
      </w:pPr>
      <w:rPr>
        <w:rFonts w:ascii="Symbol" w:hAnsi="Symbol" w:hint="default"/>
      </w:rPr>
    </w:lvl>
    <w:lvl w:ilvl="7" w:tplc="DFF2E40E" w:tentative="1">
      <w:start w:val="1"/>
      <w:numFmt w:val="bullet"/>
      <w:lvlText w:val="o"/>
      <w:lvlJc w:val="left"/>
      <w:pPr>
        <w:ind w:left="5760" w:hanging="360"/>
      </w:pPr>
      <w:rPr>
        <w:rFonts w:ascii="Courier New" w:hAnsi="Courier New" w:cs="Courier New" w:hint="default"/>
      </w:rPr>
    </w:lvl>
    <w:lvl w:ilvl="8" w:tplc="7B3404DC" w:tentative="1">
      <w:start w:val="1"/>
      <w:numFmt w:val="bullet"/>
      <w:lvlText w:val=""/>
      <w:lvlJc w:val="left"/>
      <w:pPr>
        <w:ind w:left="6480" w:hanging="360"/>
      </w:pPr>
      <w:rPr>
        <w:rFonts w:ascii="Wingdings" w:hAnsi="Wingdings" w:hint="default"/>
      </w:rPr>
    </w:lvl>
  </w:abstractNum>
  <w:abstractNum w:abstractNumId="5" w15:restartNumberingAfterBreak="0">
    <w:nsid w:val="13350351"/>
    <w:multiLevelType w:val="hybridMultilevel"/>
    <w:tmpl w:val="108C3624"/>
    <w:lvl w:ilvl="0" w:tplc="C8D2ACF4">
      <w:start w:val="1"/>
      <w:numFmt w:val="bullet"/>
      <w:lvlText w:val=""/>
      <w:lvlJc w:val="left"/>
      <w:pPr>
        <w:ind w:left="720" w:hanging="360"/>
      </w:pPr>
      <w:rPr>
        <w:rFonts w:ascii="Symbol" w:hAnsi="Symbol" w:hint="default"/>
      </w:rPr>
    </w:lvl>
    <w:lvl w:ilvl="1" w:tplc="B8FC488A" w:tentative="1">
      <w:start w:val="1"/>
      <w:numFmt w:val="bullet"/>
      <w:lvlText w:val="o"/>
      <w:lvlJc w:val="left"/>
      <w:pPr>
        <w:ind w:left="1440" w:hanging="360"/>
      </w:pPr>
      <w:rPr>
        <w:rFonts w:ascii="Courier New" w:hAnsi="Courier New" w:cs="Courier New" w:hint="default"/>
      </w:rPr>
    </w:lvl>
    <w:lvl w:ilvl="2" w:tplc="45B6B36E" w:tentative="1">
      <w:start w:val="1"/>
      <w:numFmt w:val="bullet"/>
      <w:lvlText w:val=""/>
      <w:lvlJc w:val="left"/>
      <w:pPr>
        <w:ind w:left="2160" w:hanging="360"/>
      </w:pPr>
      <w:rPr>
        <w:rFonts w:ascii="Wingdings" w:hAnsi="Wingdings" w:hint="default"/>
      </w:rPr>
    </w:lvl>
    <w:lvl w:ilvl="3" w:tplc="0DE218E4" w:tentative="1">
      <w:start w:val="1"/>
      <w:numFmt w:val="bullet"/>
      <w:lvlText w:val=""/>
      <w:lvlJc w:val="left"/>
      <w:pPr>
        <w:ind w:left="2880" w:hanging="360"/>
      </w:pPr>
      <w:rPr>
        <w:rFonts w:ascii="Symbol" w:hAnsi="Symbol" w:hint="default"/>
      </w:rPr>
    </w:lvl>
    <w:lvl w:ilvl="4" w:tplc="67DE4722" w:tentative="1">
      <w:start w:val="1"/>
      <w:numFmt w:val="bullet"/>
      <w:lvlText w:val="o"/>
      <w:lvlJc w:val="left"/>
      <w:pPr>
        <w:ind w:left="3600" w:hanging="360"/>
      </w:pPr>
      <w:rPr>
        <w:rFonts w:ascii="Courier New" w:hAnsi="Courier New" w:cs="Courier New" w:hint="default"/>
      </w:rPr>
    </w:lvl>
    <w:lvl w:ilvl="5" w:tplc="638444D8" w:tentative="1">
      <w:start w:val="1"/>
      <w:numFmt w:val="bullet"/>
      <w:lvlText w:val=""/>
      <w:lvlJc w:val="left"/>
      <w:pPr>
        <w:ind w:left="4320" w:hanging="360"/>
      </w:pPr>
      <w:rPr>
        <w:rFonts w:ascii="Wingdings" w:hAnsi="Wingdings" w:hint="default"/>
      </w:rPr>
    </w:lvl>
    <w:lvl w:ilvl="6" w:tplc="9F6EE3D0" w:tentative="1">
      <w:start w:val="1"/>
      <w:numFmt w:val="bullet"/>
      <w:lvlText w:val=""/>
      <w:lvlJc w:val="left"/>
      <w:pPr>
        <w:ind w:left="5040" w:hanging="360"/>
      </w:pPr>
      <w:rPr>
        <w:rFonts w:ascii="Symbol" w:hAnsi="Symbol" w:hint="default"/>
      </w:rPr>
    </w:lvl>
    <w:lvl w:ilvl="7" w:tplc="25CE9C68" w:tentative="1">
      <w:start w:val="1"/>
      <w:numFmt w:val="bullet"/>
      <w:lvlText w:val="o"/>
      <w:lvlJc w:val="left"/>
      <w:pPr>
        <w:ind w:left="5760" w:hanging="360"/>
      </w:pPr>
      <w:rPr>
        <w:rFonts w:ascii="Courier New" w:hAnsi="Courier New" w:cs="Courier New" w:hint="default"/>
      </w:rPr>
    </w:lvl>
    <w:lvl w:ilvl="8" w:tplc="BB62185A" w:tentative="1">
      <w:start w:val="1"/>
      <w:numFmt w:val="bullet"/>
      <w:lvlText w:val=""/>
      <w:lvlJc w:val="left"/>
      <w:pPr>
        <w:ind w:left="6480" w:hanging="360"/>
      </w:pPr>
      <w:rPr>
        <w:rFonts w:ascii="Wingdings" w:hAnsi="Wingdings" w:hint="default"/>
      </w:rPr>
    </w:lvl>
  </w:abstractNum>
  <w:abstractNum w:abstractNumId="6" w15:restartNumberingAfterBreak="0">
    <w:nsid w:val="1431453A"/>
    <w:multiLevelType w:val="multilevel"/>
    <w:tmpl w:val="CC50BCA2"/>
    <w:lvl w:ilvl="0">
      <w:start w:val="1"/>
      <w:numFmt w:val="decimal"/>
      <w:lvlText w:val="%1."/>
      <w:lvlJc w:val="left"/>
      <w:pPr>
        <w:ind w:left="1080" w:hanging="360"/>
      </w:pPr>
      <w:rPr>
        <w:b w:val="0"/>
        <w:i w:val="0"/>
        <w:color w:val="auto"/>
      </w:rPr>
    </w:lvl>
    <w:lvl w:ilvl="1">
      <w:start w:val="1"/>
      <w:numFmt w:val="decimal"/>
      <w:isLgl/>
      <w:lvlText w:val="%1.%2"/>
      <w:lvlJc w:val="left"/>
      <w:pPr>
        <w:ind w:left="1440" w:hanging="360"/>
      </w:pPr>
      <w:rPr>
        <w:b w:val="0"/>
        <w:color w:val="auto"/>
      </w:r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7" w15:restartNumberingAfterBreak="0">
    <w:nsid w:val="17D85F57"/>
    <w:multiLevelType w:val="hybridMultilevel"/>
    <w:tmpl w:val="2B9AF7DA"/>
    <w:lvl w:ilvl="0" w:tplc="E40AF1C0">
      <w:start w:val="1"/>
      <w:numFmt w:val="decimal"/>
      <w:lvlText w:val="%1"/>
      <w:lvlJc w:val="left"/>
      <w:pPr>
        <w:ind w:left="720" w:hanging="360"/>
      </w:pPr>
      <w:rPr>
        <w:rFonts w:hint="default"/>
      </w:rPr>
    </w:lvl>
    <w:lvl w:ilvl="1" w:tplc="0E760AC4" w:tentative="1">
      <w:start w:val="1"/>
      <w:numFmt w:val="lowerLetter"/>
      <w:lvlText w:val="%2."/>
      <w:lvlJc w:val="left"/>
      <w:pPr>
        <w:ind w:left="1440" w:hanging="360"/>
      </w:pPr>
    </w:lvl>
    <w:lvl w:ilvl="2" w:tplc="4D3C5F4C" w:tentative="1">
      <w:start w:val="1"/>
      <w:numFmt w:val="lowerRoman"/>
      <w:lvlText w:val="%3."/>
      <w:lvlJc w:val="right"/>
      <w:pPr>
        <w:ind w:left="2160" w:hanging="180"/>
      </w:pPr>
    </w:lvl>
    <w:lvl w:ilvl="3" w:tplc="551CA532" w:tentative="1">
      <w:start w:val="1"/>
      <w:numFmt w:val="decimal"/>
      <w:lvlText w:val="%4."/>
      <w:lvlJc w:val="left"/>
      <w:pPr>
        <w:ind w:left="2880" w:hanging="360"/>
      </w:pPr>
    </w:lvl>
    <w:lvl w:ilvl="4" w:tplc="1540BD94" w:tentative="1">
      <w:start w:val="1"/>
      <w:numFmt w:val="lowerLetter"/>
      <w:lvlText w:val="%5."/>
      <w:lvlJc w:val="left"/>
      <w:pPr>
        <w:ind w:left="3600" w:hanging="360"/>
      </w:pPr>
    </w:lvl>
    <w:lvl w:ilvl="5" w:tplc="5C8CFCFE" w:tentative="1">
      <w:start w:val="1"/>
      <w:numFmt w:val="lowerRoman"/>
      <w:lvlText w:val="%6."/>
      <w:lvlJc w:val="right"/>
      <w:pPr>
        <w:ind w:left="4320" w:hanging="180"/>
      </w:pPr>
    </w:lvl>
    <w:lvl w:ilvl="6" w:tplc="3DE02ACA" w:tentative="1">
      <w:start w:val="1"/>
      <w:numFmt w:val="decimal"/>
      <w:lvlText w:val="%7."/>
      <w:lvlJc w:val="left"/>
      <w:pPr>
        <w:ind w:left="5040" w:hanging="360"/>
      </w:pPr>
    </w:lvl>
    <w:lvl w:ilvl="7" w:tplc="F5904032" w:tentative="1">
      <w:start w:val="1"/>
      <w:numFmt w:val="lowerLetter"/>
      <w:lvlText w:val="%8."/>
      <w:lvlJc w:val="left"/>
      <w:pPr>
        <w:ind w:left="5760" w:hanging="360"/>
      </w:pPr>
    </w:lvl>
    <w:lvl w:ilvl="8" w:tplc="1436B580" w:tentative="1">
      <w:start w:val="1"/>
      <w:numFmt w:val="lowerRoman"/>
      <w:lvlText w:val="%9."/>
      <w:lvlJc w:val="right"/>
      <w:pPr>
        <w:ind w:left="6480" w:hanging="180"/>
      </w:pPr>
    </w:lvl>
  </w:abstractNum>
  <w:abstractNum w:abstractNumId="8" w15:restartNumberingAfterBreak="0">
    <w:nsid w:val="18147819"/>
    <w:multiLevelType w:val="hybridMultilevel"/>
    <w:tmpl w:val="8FB0D262"/>
    <w:lvl w:ilvl="0" w:tplc="88D2766C">
      <w:start w:val="1"/>
      <w:numFmt w:val="bullet"/>
      <w:lvlText w:val=""/>
      <w:lvlJc w:val="left"/>
      <w:pPr>
        <w:ind w:left="720" w:hanging="360"/>
      </w:pPr>
      <w:rPr>
        <w:rFonts w:ascii="Wingdings 3" w:hAnsi="Wingdings 3" w:hint="default"/>
        <w:color w:val="auto"/>
      </w:rPr>
    </w:lvl>
    <w:lvl w:ilvl="1" w:tplc="7A0A46DA" w:tentative="1">
      <w:start w:val="1"/>
      <w:numFmt w:val="bullet"/>
      <w:lvlText w:val="o"/>
      <w:lvlJc w:val="left"/>
      <w:pPr>
        <w:ind w:left="1440" w:hanging="360"/>
      </w:pPr>
      <w:rPr>
        <w:rFonts w:ascii="Courier New" w:hAnsi="Courier New" w:cs="Courier New" w:hint="default"/>
      </w:rPr>
    </w:lvl>
    <w:lvl w:ilvl="2" w:tplc="B1022DB2" w:tentative="1">
      <w:start w:val="1"/>
      <w:numFmt w:val="bullet"/>
      <w:lvlText w:val=""/>
      <w:lvlJc w:val="left"/>
      <w:pPr>
        <w:ind w:left="2160" w:hanging="360"/>
      </w:pPr>
      <w:rPr>
        <w:rFonts w:ascii="Wingdings" w:hAnsi="Wingdings" w:hint="default"/>
      </w:rPr>
    </w:lvl>
    <w:lvl w:ilvl="3" w:tplc="73982F96" w:tentative="1">
      <w:start w:val="1"/>
      <w:numFmt w:val="bullet"/>
      <w:lvlText w:val=""/>
      <w:lvlJc w:val="left"/>
      <w:pPr>
        <w:ind w:left="2880" w:hanging="360"/>
      </w:pPr>
      <w:rPr>
        <w:rFonts w:ascii="Symbol" w:hAnsi="Symbol" w:hint="default"/>
      </w:rPr>
    </w:lvl>
    <w:lvl w:ilvl="4" w:tplc="D5CC6F38" w:tentative="1">
      <w:start w:val="1"/>
      <w:numFmt w:val="bullet"/>
      <w:lvlText w:val="o"/>
      <w:lvlJc w:val="left"/>
      <w:pPr>
        <w:ind w:left="3600" w:hanging="360"/>
      </w:pPr>
      <w:rPr>
        <w:rFonts w:ascii="Courier New" w:hAnsi="Courier New" w:cs="Courier New" w:hint="default"/>
      </w:rPr>
    </w:lvl>
    <w:lvl w:ilvl="5" w:tplc="4AF2BB2C" w:tentative="1">
      <w:start w:val="1"/>
      <w:numFmt w:val="bullet"/>
      <w:lvlText w:val=""/>
      <w:lvlJc w:val="left"/>
      <w:pPr>
        <w:ind w:left="4320" w:hanging="360"/>
      </w:pPr>
      <w:rPr>
        <w:rFonts w:ascii="Wingdings" w:hAnsi="Wingdings" w:hint="default"/>
      </w:rPr>
    </w:lvl>
    <w:lvl w:ilvl="6" w:tplc="1DC4666A" w:tentative="1">
      <w:start w:val="1"/>
      <w:numFmt w:val="bullet"/>
      <w:lvlText w:val=""/>
      <w:lvlJc w:val="left"/>
      <w:pPr>
        <w:ind w:left="5040" w:hanging="360"/>
      </w:pPr>
      <w:rPr>
        <w:rFonts w:ascii="Symbol" w:hAnsi="Symbol" w:hint="default"/>
      </w:rPr>
    </w:lvl>
    <w:lvl w:ilvl="7" w:tplc="770EC30E" w:tentative="1">
      <w:start w:val="1"/>
      <w:numFmt w:val="bullet"/>
      <w:lvlText w:val="o"/>
      <w:lvlJc w:val="left"/>
      <w:pPr>
        <w:ind w:left="5760" w:hanging="360"/>
      </w:pPr>
      <w:rPr>
        <w:rFonts w:ascii="Courier New" w:hAnsi="Courier New" w:cs="Courier New" w:hint="default"/>
      </w:rPr>
    </w:lvl>
    <w:lvl w:ilvl="8" w:tplc="AD3074C8" w:tentative="1">
      <w:start w:val="1"/>
      <w:numFmt w:val="bullet"/>
      <w:lvlText w:val=""/>
      <w:lvlJc w:val="left"/>
      <w:pPr>
        <w:ind w:left="6480" w:hanging="360"/>
      </w:pPr>
      <w:rPr>
        <w:rFonts w:ascii="Wingdings" w:hAnsi="Wingdings" w:hint="default"/>
      </w:rPr>
    </w:lvl>
  </w:abstractNum>
  <w:abstractNum w:abstractNumId="9" w15:restartNumberingAfterBreak="0">
    <w:nsid w:val="25EE61E6"/>
    <w:multiLevelType w:val="hybridMultilevel"/>
    <w:tmpl w:val="03228112"/>
    <w:lvl w:ilvl="0" w:tplc="CA048276">
      <w:start w:val="1"/>
      <w:numFmt w:val="decimal"/>
      <w:lvlText w:val="%1."/>
      <w:lvlJc w:val="left"/>
      <w:pPr>
        <w:ind w:left="720" w:hanging="360"/>
      </w:pPr>
    </w:lvl>
    <w:lvl w:ilvl="1" w:tplc="7374B9BE" w:tentative="1">
      <w:start w:val="1"/>
      <w:numFmt w:val="lowerLetter"/>
      <w:lvlText w:val="%2."/>
      <w:lvlJc w:val="left"/>
      <w:pPr>
        <w:ind w:left="1440" w:hanging="360"/>
      </w:pPr>
    </w:lvl>
    <w:lvl w:ilvl="2" w:tplc="63C01462" w:tentative="1">
      <w:start w:val="1"/>
      <w:numFmt w:val="lowerRoman"/>
      <w:lvlText w:val="%3."/>
      <w:lvlJc w:val="right"/>
      <w:pPr>
        <w:ind w:left="2160" w:hanging="180"/>
      </w:pPr>
    </w:lvl>
    <w:lvl w:ilvl="3" w:tplc="632AAFD8" w:tentative="1">
      <w:start w:val="1"/>
      <w:numFmt w:val="decimal"/>
      <w:lvlText w:val="%4."/>
      <w:lvlJc w:val="left"/>
      <w:pPr>
        <w:ind w:left="2880" w:hanging="360"/>
      </w:pPr>
    </w:lvl>
    <w:lvl w:ilvl="4" w:tplc="81422CE6" w:tentative="1">
      <w:start w:val="1"/>
      <w:numFmt w:val="lowerLetter"/>
      <w:lvlText w:val="%5."/>
      <w:lvlJc w:val="left"/>
      <w:pPr>
        <w:ind w:left="3600" w:hanging="360"/>
      </w:pPr>
    </w:lvl>
    <w:lvl w:ilvl="5" w:tplc="BAFAC298" w:tentative="1">
      <w:start w:val="1"/>
      <w:numFmt w:val="lowerRoman"/>
      <w:lvlText w:val="%6."/>
      <w:lvlJc w:val="right"/>
      <w:pPr>
        <w:ind w:left="4320" w:hanging="180"/>
      </w:pPr>
    </w:lvl>
    <w:lvl w:ilvl="6" w:tplc="CD2CB110" w:tentative="1">
      <w:start w:val="1"/>
      <w:numFmt w:val="decimal"/>
      <w:lvlText w:val="%7."/>
      <w:lvlJc w:val="left"/>
      <w:pPr>
        <w:ind w:left="5040" w:hanging="360"/>
      </w:pPr>
    </w:lvl>
    <w:lvl w:ilvl="7" w:tplc="36E0BA70" w:tentative="1">
      <w:start w:val="1"/>
      <w:numFmt w:val="lowerLetter"/>
      <w:lvlText w:val="%8."/>
      <w:lvlJc w:val="left"/>
      <w:pPr>
        <w:ind w:left="5760" w:hanging="360"/>
      </w:pPr>
    </w:lvl>
    <w:lvl w:ilvl="8" w:tplc="036CC5FA" w:tentative="1">
      <w:start w:val="1"/>
      <w:numFmt w:val="lowerRoman"/>
      <w:lvlText w:val="%9."/>
      <w:lvlJc w:val="right"/>
      <w:pPr>
        <w:ind w:left="6480" w:hanging="180"/>
      </w:pPr>
    </w:lvl>
  </w:abstractNum>
  <w:abstractNum w:abstractNumId="10" w15:restartNumberingAfterBreak="0">
    <w:nsid w:val="26A83B1F"/>
    <w:multiLevelType w:val="hybridMultilevel"/>
    <w:tmpl w:val="8BF008CC"/>
    <w:lvl w:ilvl="0" w:tplc="A7C813A2">
      <w:start w:val="1"/>
      <w:numFmt w:val="bullet"/>
      <w:lvlText w:val=""/>
      <w:lvlJc w:val="left"/>
      <w:pPr>
        <w:ind w:left="1080" w:hanging="360"/>
      </w:pPr>
      <w:rPr>
        <w:rFonts w:ascii="Wingdings 3" w:hAnsi="Wingdings 3" w:hint="default"/>
        <w:color w:val="auto"/>
      </w:rPr>
    </w:lvl>
    <w:lvl w:ilvl="1" w:tplc="7D5A5E66" w:tentative="1">
      <w:start w:val="1"/>
      <w:numFmt w:val="bullet"/>
      <w:lvlText w:val="o"/>
      <w:lvlJc w:val="left"/>
      <w:pPr>
        <w:ind w:left="1800" w:hanging="360"/>
      </w:pPr>
      <w:rPr>
        <w:rFonts w:ascii="Courier New" w:hAnsi="Courier New" w:cs="Courier New" w:hint="default"/>
      </w:rPr>
    </w:lvl>
    <w:lvl w:ilvl="2" w:tplc="CDB8A8C2" w:tentative="1">
      <w:start w:val="1"/>
      <w:numFmt w:val="bullet"/>
      <w:lvlText w:val=""/>
      <w:lvlJc w:val="left"/>
      <w:pPr>
        <w:ind w:left="2520" w:hanging="360"/>
      </w:pPr>
      <w:rPr>
        <w:rFonts w:ascii="Wingdings" w:hAnsi="Wingdings" w:hint="default"/>
      </w:rPr>
    </w:lvl>
    <w:lvl w:ilvl="3" w:tplc="B4DE18EE" w:tentative="1">
      <w:start w:val="1"/>
      <w:numFmt w:val="bullet"/>
      <w:lvlText w:val=""/>
      <w:lvlJc w:val="left"/>
      <w:pPr>
        <w:ind w:left="3240" w:hanging="360"/>
      </w:pPr>
      <w:rPr>
        <w:rFonts w:ascii="Symbol" w:hAnsi="Symbol" w:hint="default"/>
      </w:rPr>
    </w:lvl>
    <w:lvl w:ilvl="4" w:tplc="D804904C" w:tentative="1">
      <w:start w:val="1"/>
      <w:numFmt w:val="bullet"/>
      <w:lvlText w:val="o"/>
      <w:lvlJc w:val="left"/>
      <w:pPr>
        <w:ind w:left="3960" w:hanging="360"/>
      </w:pPr>
      <w:rPr>
        <w:rFonts w:ascii="Courier New" w:hAnsi="Courier New" w:cs="Courier New" w:hint="default"/>
      </w:rPr>
    </w:lvl>
    <w:lvl w:ilvl="5" w:tplc="4EC8B290" w:tentative="1">
      <w:start w:val="1"/>
      <w:numFmt w:val="bullet"/>
      <w:lvlText w:val=""/>
      <w:lvlJc w:val="left"/>
      <w:pPr>
        <w:ind w:left="4680" w:hanging="360"/>
      </w:pPr>
      <w:rPr>
        <w:rFonts w:ascii="Wingdings" w:hAnsi="Wingdings" w:hint="default"/>
      </w:rPr>
    </w:lvl>
    <w:lvl w:ilvl="6" w:tplc="B7FE4454" w:tentative="1">
      <w:start w:val="1"/>
      <w:numFmt w:val="bullet"/>
      <w:lvlText w:val=""/>
      <w:lvlJc w:val="left"/>
      <w:pPr>
        <w:ind w:left="5400" w:hanging="360"/>
      </w:pPr>
      <w:rPr>
        <w:rFonts w:ascii="Symbol" w:hAnsi="Symbol" w:hint="default"/>
      </w:rPr>
    </w:lvl>
    <w:lvl w:ilvl="7" w:tplc="D1BCC4BC" w:tentative="1">
      <w:start w:val="1"/>
      <w:numFmt w:val="bullet"/>
      <w:lvlText w:val="o"/>
      <w:lvlJc w:val="left"/>
      <w:pPr>
        <w:ind w:left="6120" w:hanging="360"/>
      </w:pPr>
      <w:rPr>
        <w:rFonts w:ascii="Courier New" w:hAnsi="Courier New" w:cs="Courier New" w:hint="default"/>
      </w:rPr>
    </w:lvl>
    <w:lvl w:ilvl="8" w:tplc="E0560756" w:tentative="1">
      <w:start w:val="1"/>
      <w:numFmt w:val="bullet"/>
      <w:lvlText w:val=""/>
      <w:lvlJc w:val="left"/>
      <w:pPr>
        <w:ind w:left="6840" w:hanging="360"/>
      </w:pPr>
      <w:rPr>
        <w:rFonts w:ascii="Wingdings" w:hAnsi="Wingdings" w:hint="default"/>
      </w:rPr>
    </w:lvl>
  </w:abstractNum>
  <w:abstractNum w:abstractNumId="11" w15:restartNumberingAfterBreak="0">
    <w:nsid w:val="277F6A9E"/>
    <w:multiLevelType w:val="hybridMultilevel"/>
    <w:tmpl w:val="02F03196"/>
    <w:lvl w:ilvl="0" w:tplc="2A488BDC">
      <w:start w:val="1"/>
      <w:numFmt w:val="decimal"/>
      <w:pStyle w:val="Heading1"/>
      <w:lvlText w:val="%1."/>
      <w:lvlJc w:val="left"/>
      <w:pPr>
        <w:ind w:left="720" w:hanging="360"/>
      </w:pPr>
    </w:lvl>
    <w:lvl w:ilvl="1" w:tplc="E1EA863A" w:tentative="1">
      <w:start w:val="1"/>
      <w:numFmt w:val="lowerLetter"/>
      <w:lvlText w:val="%2."/>
      <w:lvlJc w:val="left"/>
      <w:pPr>
        <w:ind w:left="1440" w:hanging="360"/>
      </w:pPr>
    </w:lvl>
    <w:lvl w:ilvl="2" w:tplc="CAACD802" w:tentative="1">
      <w:start w:val="1"/>
      <w:numFmt w:val="lowerRoman"/>
      <w:lvlText w:val="%3."/>
      <w:lvlJc w:val="right"/>
      <w:pPr>
        <w:ind w:left="2160" w:hanging="180"/>
      </w:pPr>
    </w:lvl>
    <w:lvl w:ilvl="3" w:tplc="8242B5A8" w:tentative="1">
      <w:start w:val="1"/>
      <w:numFmt w:val="decimal"/>
      <w:lvlText w:val="%4."/>
      <w:lvlJc w:val="left"/>
      <w:pPr>
        <w:ind w:left="2880" w:hanging="360"/>
      </w:pPr>
    </w:lvl>
    <w:lvl w:ilvl="4" w:tplc="9A368E5A" w:tentative="1">
      <w:start w:val="1"/>
      <w:numFmt w:val="lowerLetter"/>
      <w:lvlText w:val="%5."/>
      <w:lvlJc w:val="left"/>
      <w:pPr>
        <w:ind w:left="3600" w:hanging="360"/>
      </w:pPr>
    </w:lvl>
    <w:lvl w:ilvl="5" w:tplc="BDD6576A" w:tentative="1">
      <w:start w:val="1"/>
      <w:numFmt w:val="lowerRoman"/>
      <w:lvlText w:val="%6."/>
      <w:lvlJc w:val="right"/>
      <w:pPr>
        <w:ind w:left="4320" w:hanging="180"/>
      </w:pPr>
    </w:lvl>
    <w:lvl w:ilvl="6" w:tplc="16ECE152" w:tentative="1">
      <w:start w:val="1"/>
      <w:numFmt w:val="decimal"/>
      <w:lvlText w:val="%7."/>
      <w:lvlJc w:val="left"/>
      <w:pPr>
        <w:ind w:left="5040" w:hanging="360"/>
      </w:pPr>
    </w:lvl>
    <w:lvl w:ilvl="7" w:tplc="CA9A042A" w:tentative="1">
      <w:start w:val="1"/>
      <w:numFmt w:val="lowerLetter"/>
      <w:lvlText w:val="%8."/>
      <w:lvlJc w:val="left"/>
      <w:pPr>
        <w:ind w:left="5760" w:hanging="360"/>
      </w:pPr>
    </w:lvl>
    <w:lvl w:ilvl="8" w:tplc="162042D2" w:tentative="1">
      <w:start w:val="1"/>
      <w:numFmt w:val="lowerRoman"/>
      <w:lvlText w:val="%9."/>
      <w:lvlJc w:val="right"/>
      <w:pPr>
        <w:ind w:left="6480" w:hanging="180"/>
      </w:pPr>
    </w:lvl>
  </w:abstractNum>
  <w:abstractNum w:abstractNumId="12" w15:restartNumberingAfterBreak="0">
    <w:nsid w:val="2AAB21A8"/>
    <w:multiLevelType w:val="hybridMultilevel"/>
    <w:tmpl w:val="D07A7098"/>
    <w:lvl w:ilvl="0" w:tplc="9D0074F0">
      <w:start w:val="1"/>
      <w:numFmt w:val="bullet"/>
      <w:lvlText w:val=""/>
      <w:lvlJc w:val="left"/>
      <w:pPr>
        <w:ind w:left="720" w:hanging="360"/>
      </w:pPr>
      <w:rPr>
        <w:rFonts w:ascii="Wingdings 3" w:hAnsi="Wingdings 3" w:hint="default"/>
        <w:color w:val="auto"/>
      </w:rPr>
    </w:lvl>
    <w:lvl w:ilvl="1" w:tplc="7DE06C04" w:tentative="1">
      <w:start w:val="1"/>
      <w:numFmt w:val="bullet"/>
      <w:lvlText w:val="o"/>
      <w:lvlJc w:val="left"/>
      <w:pPr>
        <w:ind w:left="1440" w:hanging="360"/>
      </w:pPr>
      <w:rPr>
        <w:rFonts w:ascii="Courier New" w:hAnsi="Courier New" w:cs="Courier New" w:hint="default"/>
      </w:rPr>
    </w:lvl>
    <w:lvl w:ilvl="2" w:tplc="3CE69B9A" w:tentative="1">
      <w:start w:val="1"/>
      <w:numFmt w:val="bullet"/>
      <w:lvlText w:val=""/>
      <w:lvlJc w:val="left"/>
      <w:pPr>
        <w:ind w:left="2160" w:hanging="360"/>
      </w:pPr>
      <w:rPr>
        <w:rFonts w:ascii="Wingdings" w:hAnsi="Wingdings" w:hint="default"/>
      </w:rPr>
    </w:lvl>
    <w:lvl w:ilvl="3" w:tplc="D9506590" w:tentative="1">
      <w:start w:val="1"/>
      <w:numFmt w:val="bullet"/>
      <w:lvlText w:val=""/>
      <w:lvlJc w:val="left"/>
      <w:pPr>
        <w:ind w:left="2880" w:hanging="360"/>
      </w:pPr>
      <w:rPr>
        <w:rFonts w:ascii="Symbol" w:hAnsi="Symbol" w:hint="default"/>
      </w:rPr>
    </w:lvl>
    <w:lvl w:ilvl="4" w:tplc="A962C1FE" w:tentative="1">
      <w:start w:val="1"/>
      <w:numFmt w:val="bullet"/>
      <w:lvlText w:val="o"/>
      <w:lvlJc w:val="left"/>
      <w:pPr>
        <w:ind w:left="3600" w:hanging="360"/>
      </w:pPr>
      <w:rPr>
        <w:rFonts w:ascii="Courier New" w:hAnsi="Courier New" w:cs="Courier New" w:hint="default"/>
      </w:rPr>
    </w:lvl>
    <w:lvl w:ilvl="5" w:tplc="AA2CEA0C" w:tentative="1">
      <w:start w:val="1"/>
      <w:numFmt w:val="bullet"/>
      <w:lvlText w:val=""/>
      <w:lvlJc w:val="left"/>
      <w:pPr>
        <w:ind w:left="4320" w:hanging="360"/>
      </w:pPr>
      <w:rPr>
        <w:rFonts w:ascii="Wingdings" w:hAnsi="Wingdings" w:hint="default"/>
      </w:rPr>
    </w:lvl>
    <w:lvl w:ilvl="6" w:tplc="5A586276" w:tentative="1">
      <w:start w:val="1"/>
      <w:numFmt w:val="bullet"/>
      <w:lvlText w:val=""/>
      <w:lvlJc w:val="left"/>
      <w:pPr>
        <w:ind w:left="5040" w:hanging="360"/>
      </w:pPr>
      <w:rPr>
        <w:rFonts w:ascii="Symbol" w:hAnsi="Symbol" w:hint="default"/>
      </w:rPr>
    </w:lvl>
    <w:lvl w:ilvl="7" w:tplc="E4785E14" w:tentative="1">
      <w:start w:val="1"/>
      <w:numFmt w:val="bullet"/>
      <w:lvlText w:val="o"/>
      <w:lvlJc w:val="left"/>
      <w:pPr>
        <w:ind w:left="5760" w:hanging="360"/>
      </w:pPr>
      <w:rPr>
        <w:rFonts w:ascii="Courier New" w:hAnsi="Courier New" w:cs="Courier New" w:hint="default"/>
      </w:rPr>
    </w:lvl>
    <w:lvl w:ilvl="8" w:tplc="9DFC7050" w:tentative="1">
      <w:start w:val="1"/>
      <w:numFmt w:val="bullet"/>
      <w:lvlText w:val=""/>
      <w:lvlJc w:val="left"/>
      <w:pPr>
        <w:ind w:left="6480" w:hanging="360"/>
      </w:pPr>
      <w:rPr>
        <w:rFonts w:ascii="Wingdings" w:hAnsi="Wingdings" w:hint="default"/>
      </w:rPr>
    </w:lvl>
  </w:abstractNum>
  <w:abstractNum w:abstractNumId="13" w15:restartNumberingAfterBreak="0">
    <w:nsid w:val="2CE6260E"/>
    <w:multiLevelType w:val="hybridMultilevel"/>
    <w:tmpl w:val="45367BA6"/>
    <w:lvl w:ilvl="0" w:tplc="E9C23772">
      <w:start w:val="1"/>
      <w:numFmt w:val="bullet"/>
      <w:lvlText w:val=""/>
      <w:lvlJc w:val="left"/>
      <w:pPr>
        <w:ind w:left="720" w:hanging="360"/>
      </w:pPr>
      <w:rPr>
        <w:rFonts w:ascii="Wingdings 3" w:hAnsi="Wingdings 3" w:hint="default"/>
      </w:rPr>
    </w:lvl>
    <w:lvl w:ilvl="1" w:tplc="901CF56C" w:tentative="1">
      <w:start w:val="1"/>
      <w:numFmt w:val="bullet"/>
      <w:lvlText w:val="o"/>
      <w:lvlJc w:val="left"/>
      <w:pPr>
        <w:ind w:left="1440" w:hanging="360"/>
      </w:pPr>
      <w:rPr>
        <w:rFonts w:ascii="Courier New" w:hAnsi="Courier New" w:cs="Courier New" w:hint="default"/>
      </w:rPr>
    </w:lvl>
    <w:lvl w:ilvl="2" w:tplc="CEC4E028" w:tentative="1">
      <w:start w:val="1"/>
      <w:numFmt w:val="bullet"/>
      <w:lvlText w:val=""/>
      <w:lvlJc w:val="left"/>
      <w:pPr>
        <w:ind w:left="2160" w:hanging="360"/>
      </w:pPr>
      <w:rPr>
        <w:rFonts w:ascii="Wingdings" w:hAnsi="Wingdings" w:hint="default"/>
      </w:rPr>
    </w:lvl>
    <w:lvl w:ilvl="3" w:tplc="FC947AEA" w:tentative="1">
      <w:start w:val="1"/>
      <w:numFmt w:val="bullet"/>
      <w:lvlText w:val=""/>
      <w:lvlJc w:val="left"/>
      <w:pPr>
        <w:ind w:left="2880" w:hanging="360"/>
      </w:pPr>
      <w:rPr>
        <w:rFonts w:ascii="Symbol" w:hAnsi="Symbol" w:hint="default"/>
      </w:rPr>
    </w:lvl>
    <w:lvl w:ilvl="4" w:tplc="E53848FA" w:tentative="1">
      <w:start w:val="1"/>
      <w:numFmt w:val="bullet"/>
      <w:lvlText w:val="o"/>
      <w:lvlJc w:val="left"/>
      <w:pPr>
        <w:ind w:left="3600" w:hanging="360"/>
      </w:pPr>
      <w:rPr>
        <w:rFonts w:ascii="Courier New" w:hAnsi="Courier New" w:cs="Courier New" w:hint="default"/>
      </w:rPr>
    </w:lvl>
    <w:lvl w:ilvl="5" w:tplc="0638E246" w:tentative="1">
      <w:start w:val="1"/>
      <w:numFmt w:val="bullet"/>
      <w:lvlText w:val=""/>
      <w:lvlJc w:val="left"/>
      <w:pPr>
        <w:ind w:left="4320" w:hanging="360"/>
      </w:pPr>
      <w:rPr>
        <w:rFonts w:ascii="Wingdings" w:hAnsi="Wingdings" w:hint="default"/>
      </w:rPr>
    </w:lvl>
    <w:lvl w:ilvl="6" w:tplc="1A5A411E" w:tentative="1">
      <w:start w:val="1"/>
      <w:numFmt w:val="bullet"/>
      <w:lvlText w:val=""/>
      <w:lvlJc w:val="left"/>
      <w:pPr>
        <w:ind w:left="5040" w:hanging="360"/>
      </w:pPr>
      <w:rPr>
        <w:rFonts w:ascii="Symbol" w:hAnsi="Symbol" w:hint="default"/>
      </w:rPr>
    </w:lvl>
    <w:lvl w:ilvl="7" w:tplc="A6AA48AC" w:tentative="1">
      <w:start w:val="1"/>
      <w:numFmt w:val="bullet"/>
      <w:lvlText w:val="o"/>
      <w:lvlJc w:val="left"/>
      <w:pPr>
        <w:ind w:left="5760" w:hanging="360"/>
      </w:pPr>
      <w:rPr>
        <w:rFonts w:ascii="Courier New" w:hAnsi="Courier New" w:cs="Courier New" w:hint="default"/>
      </w:rPr>
    </w:lvl>
    <w:lvl w:ilvl="8" w:tplc="6CFA1732" w:tentative="1">
      <w:start w:val="1"/>
      <w:numFmt w:val="bullet"/>
      <w:lvlText w:val=""/>
      <w:lvlJc w:val="left"/>
      <w:pPr>
        <w:ind w:left="6480" w:hanging="360"/>
      </w:pPr>
      <w:rPr>
        <w:rFonts w:ascii="Wingdings" w:hAnsi="Wingdings" w:hint="default"/>
      </w:rPr>
    </w:lvl>
  </w:abstractNum>
  <w:abstractNum w:abstractNumId="14" w15:restartNumberingAfterBreak="0">
    <w:nsid w:val="2D3210C8"/>
    <w:multiLevelType w:val="hybridMultilevel"/>
    <w:tmpl w:val="EF764B88"/>
    <w:lvl w:ilvl="0" w:tplc="00F8A878">
      <w:start w:val="1"/>
      <w:numFmt w:val="bullet"/>
      <w:lvlText w:val=""/>
      <w:lvlJc w:val="left"/>
      <w:pPr>
        <w:ind w:left="720" w:hanging="360"/>
      </w:pPr>
      <w:rPr>
        <w:rFonts w:ascii="Wingdings 3" w:hAnsi="Wingdings 3" w:hint="default"/>
      </w:rPr>
    </w:lvl>
    <w:lvl w:ilvl="1" w:tplc="6F9AFA70" w:tentative="1">
      <w:start w:val="1"/>
      <w:numFmt w:val="bullet"/>
      <w:lvlText w:val="o"/>
      <w:lvlJc w:val="left"/>
      <w:pPr>
        <w:ind w:left="1440" w:hanging="360"/>
      </w:pPr>
      <w:rPr>
        <w:rFonts w:ascii="Courier New" w:hAnsi="Courier New" w:cs="Courier New" w:hint="default"/>
      </w:rPr>
    </w:lvl>
    <w:lvl w:ilvl="2" w:tplc="5BF400A6" w:tentative="1">
      <w:start w:val="1"/>
      <w:numFmt w:val="bullet"/>
      <w:lvlText w:val=""/>
      <w:lvlJc w:val="left"/>
      <w:pPr>
        <w:ind w:left="2160" w:hanging="360"/>
      </w:pPr>
      <w:rPr>
        <w:rFonts w:ascii="Wingdings" w:hAnsi="Wingdings" w:hint="default"/>
      </w:rPr>
    </w:lvl>
    <w:lvl w:ilvl="3" w:tplc="29142F94" w:tentative="1">
      <w:start w:val="1"/>
      <w:numFmt w:val="bullet"/>
      <w:lvlText w:val=""/>
      <w:lvlJc w:val="left"/>
      <w:pPr>
        <w:ind w:left="2880" w:hanging="360"/>
      </w:pPr>
      <w:rPr>
        <w:rFonts w:ascii="Symbol" w:hAnsi="Symbol" w:hint="default"/>
      </w:rPr>
    </w:lvl>
    <w:lvl w:ilvl="4" w:tplc="BA84E220" w:tentative="1">
      <w:start w:val="1"/>
      <w:numFmt w:val="bullet"/>
      <w:lvlText w:val="o"/>
      <w:lvlJc w:val="left"/>
      <w:pPr>
        <w:ind w:left="3600" w:hanging="360"/>
      </w:pPr>
      <w:rPr>
        <w:rFonts w:ascii="Courier New" w:hAnsi="Courier New" w:cs="Courier New" w:hint="default"/>
      </w:rPr>
    </w:lvl>
    <w:lvl w:ilvl="5" w:tplc="7DE06882" w:tentative="1">
      <w:start w:val="1"/>
      <w:numFmt w:val="bullet"/>
      <w:lvlText w:val=""/>
      <w:lvlJc w:val="left"/>
      <w:pPr>
        <w:ind w:left="4320" w:hanging="360"/>
      </w:pPr>
      <w:rPr>
        <w:rFonts w:ascii="Wingdings" w:hAnsi="Wingdings" w:hint="default"/>
      </w:rPr>
    </w:lvl>
    <w:lvl w:ilvl="6" w:tplc="DCF64EBA" w:tentative="1">
      <w:start w:val="1"/>
      <w:numFmt w:val="bullet"/>
      <w:lvlText w:val=""/>
      <w:lvlJc w:val="left"/>
      <w:pPr>
        <w:ind w:left="5040" w:hanging="360"/>
      </w:pPr>
      <w:rPr>
        <w:rFonts w:ascii="Symbol" w:hAnsi="Symbol" w:hint="default"/>
      </w:rPr>
    </w:lvl>
    <w:lvl w:ilvl="7" w:tplc="857EBA2C" w:tentative="1">
      <w:start w:val="1"/>
      <w:numFmt w:val="bullet"/>
      <w:lvlText w:val="o"/>
      <w:lvlJc w:val="left"/>
      <w:pPr>
        <w:ind w:left="5760" w:hanging="360"/>
      </w:pPr>
      <w:rPr>
        <w:rFonts w:ascii="Courier New" w:hAnsi="Courier New" w:cs="Courier New" w:hint="default"/>
      </w:rPr>
    </w:lvl>
    <w:lvl w:ilvl="8" w:tplc="B5F63BF0" w:tentative="1">
      <w:start w:val="1"/>
      <w:numFmt w:val="bullet"/>
      <w:lvlText w:val=""/>
      <w:lvlJc w:val="left"/>
      <w:pPr>
        <w:ind w:left="6480" w:hanging="360"/>
      </w:pPr>
      <w:rPr>
        <w:rFonts w:ascii="Wingdings" w:hAnsi="Wingdings" w:hint="default"/>
      </w:rPr>
    </w:lvl>
  </w:abstractNum>
  <w:abstractNum w:abstractNumId="15" w15:restartNumberingAfterBreak="0">
    <w:nsid w:val="2E106AEB"/>
    <w:multiLevelType w:val="hybridMultilevel"/>
    <w:tmpl w:val="10780E98"/>
    <w:lvl w:ilvl="0" w:tplc="E29276DA">
      <w:start w:val="1"/>
      <w:numFmt w:val="bullet"/>
      <w:lvlText w:val=""/>
      <w:lvlJc w:val="left"/>
      <w:pPr>
        <w:ind w:left="720" w:hanging="360"/>
      </w:pPr>
      <w:rPr>
        <w:rFonts w:ascii="Wingdings 3" w:hAnsi="Wingdings 3" w:hint="default"/>
      </w:rPr>
    </w:lvl>
    <w:lvl w:ilvl="1" w:tplc="2138E292" w:tentative="1">
      <w:start w:val="1"/>
      <w:numFmt w:val="bullet"/>
      <w:lvlText w:val="o"/>
      <w:lvlJc w:val="left"/>
      <w:pPr>
        <w:ind w:left="1440" w:hanging="360"/>
      </w:pPr>
      <w:rPr>
        <w:rFonts w:ascii="Courier New" w:hAnsi="Courier New" w:cs="Courier New" w:hint="default"/>
      </w:rPr>
    </w:lvl>
    <w:lvl w:ilvl="2" w:tplc="BB08C862" w:tentative="1">
      <w:start w:val="1"/>
      <w:numFmt w:val="bullet"/>
      <w:lvlText w:val=""/>
      <w:lvlJc w:val="left"/>
      <w:pPr>
        <w:ind w:left="2160" w:hanging="360"/>
      </w:pPr>
      <w:rPr>
        <w:rFonts w:ascii="Wingdings" w:hAnsi="Wingdings" w:hint="default"/>
      </w:rPr>
    </w:lvl>
    <w:lvl w:ilvl="3" w:tplc="0226A3F4" w:tentative="1">
      <w:start w:val="1"/>
      <w:numFmt w:val="bullet"/>
      <w:lvlText w:val=""/>
      <w:lvlJc w:val="left"/>
      <w:pPr>
        <w:ind w:left="2880" w:hanging="360"/>
      </w:pPr>
      <w:rPr>
        <w:rFonts w:ascii="Symbol" w:hAnsi="Symbol" w:hint="default"/>
      </w:rPr>
    </w:lvl>
    <w:lvl w:ilvl="4" w:tplc="490A976A" w:tentative="1">
      <w:start w:val="1"/>
      <w:numFmt w:val="bullet"/>
      <w:lvlText w:val="o"/>
      <w:lvlJc w:val="left"/>
      <w:pPr>
        <w:ind w:left="3600" w:hanging="360"/>
      </w:pPr>
      <w:rPr>
        <w:rFonts w:ascii="Courier New" w:hAnsi="Courier New" w:cs="Courier New" w:hint="default"/>
      </w:rPr>
    </w:lvl>
    <w:lvl w:ilvl="5" w:tplc="6AE40ED2" w:tentative="1">
      <w:start w:val="1"/>
      <w:numFmt w:val="bullet"/>
      <w:lvlText w:val=""/>
      <w:lvlJc w:val="left"/>
      <w:pPr>
        <w:ind w:left="4320" w:hanging="360"/>
      </w:pPr>
      <w:rPr>
        <w:rFonts w:ascii="Wingdings" w:hAnsi="Wingdings" w:hint="default"/>
      </w:rPr>
    </w:lvl>
    <w:lvl w:ilvl="6" w:tplc="E176FD6C" w:tentative="1">
      <w:start w:val="1"/>
      <w:numFmt w:val="bullet"/>
      <w:lvlText w:val=""/>
      <w:lvlJc w:val="left"/>
      <w:pPr>
        <w:ind w:left="5040" w:hanging="360"/>
      </w:pPr>
      <w:rPr>
        <w:rFonts w:ascii="Symbol" w:hAnsi="Symbol" w:hint="default"/>
      </w:rPr>
    </w:lvl>
    <w:lvl w:ilvl="7" w:tplc="A4CA4C46" w:tentative="1">
      <w:start w:val="1"/>
      <w:numFmt w:val="bullet"/>
      <w:lvlText w:val="o"/>
      <w:lvlJc w:val="left"/>
      <w:pPr>
        <w:ind w:left="5760" w:hanging="360"/>
      </w:pPr>
      <w:rPr>
        <w:rFonts w:ascii="Courier New" w:hAnsi="Courier New" w:cs="Courier New" w:hint="default"/>
      </w:rPr>
    </w:lvl>
    <w:lvl w:ilvl="8" w:tplc="9326A4FE" w:tentative="1">
      <w:start w:val="1"/>
      <w:numFmt w:val="bullet"/>
      <w:lvlText w:val=""/>
      <w:lvlJc w:val="left"/>
      <w:pPr>
        <w:ind w:left="6480" w:hanging="360"/>
      </w:pPr>
      <w:rPr>
        <w:rFonts w:ascii="Wingdings" w:hAnsi="Wingdings" w:hint="default"/>
      </w:rPr>
    </w:lvl>
  </w:abstractNum>
  <w:abstractNum w:abstractNumId="16" w15:restartNumberingAfterBreak="0">
    <w:nsid w:val="30F26AD7"/>
    <w:multiLevelType w:val="hybridMultilevel"/>
    <w:tmpl w:val="86667DAA"/>
    <w:lvl w:ilvl="0" w:tplc="FD3A4DC4">
      <w:start w:val="1"/>
      <w:numFmt w:val="decimal"/>
      <w:lvlText w:val="%1."/>
      <w:lvlJc w:val="left"/>
      <w:pPr>
        <w:ind w:left="1080" w:hanging="720"/>
      </w:pPr>
      <w:rPr>
        <w:rFonts w:hint="default"/>
      </w:rPr>
    </w:lvl>
    <w:lvl w:ilvl="1" w:tplc="D0888922" w:tentative="1">
      <w:start w:val="1"/>
      <w:numFmt w:val="lowerLetter"/>
      <w:lvlText w:val="%2."/>
      <w:lvlJc w:val="left"/>
      <w:pPr>
        <w:ind w:left="1440" w:hanging="360"/>
      </w:pPr>
    </w:lvl>
    <w:lvl w:ilvl="2" w:tplc="58D65DBA" w:tentative="1">
      <w:start w:val="1"/>
      <w:numFmt w:val="lowerRoman"/>
      <w:lvlText w:val="%3."/>
      <w:lvlJc w:val="right"/>
      <w:pPr>
        <w:ind w:left="2160" w:hanging="180"/>
      </w:pPr>
    </w:lvl>
    <w:lvl w:ilvl="3" w:tplc="21E47474" w:tentative="1">
      <w:start w:val="1"/>
      <w:numFmt w:val="decimal"/>
      <w:lvlText w:val="%4."/>
      <w:lvlJc w:val="left"/>
      <w:pPr>
        <w:ind w:left="2880" w:hanging="360"/>
      </w:pPr>
    </w:lvl>
    <w:lvl w:ilvl="4" w:tplc="00B474C8" w:tentative="1">
      <w:start w:val="1"/>
      <w:numFmt w:val="lowerLetter"/>
      <w:lvlText w:val="%5."/>
      <w:lvlJc w:val="left"/>
      <w:pPr>
        <w:ind w:left="3600" w:hanging="360"/>
      </w:pPr>
    </w:lvl>
    <w:lvl w:ilvl="5" w:tplc="AB86D44C" w:tentative="1">
      <w:start w:val="1"/>
      <w:numFmt w:val="lowerRoman"/>
      <w:lvlText w:val="%6."/>
      <w:lvlJc w:val="right"/>
      <w:pPr>
        <w:ind w:left="4320" w:hanging="180"/>
      </w:pPr>
    </w:lvl>
    <w:lvl w:ilvl="6" w:tplc="FEAE0902" w:tentative="1">
      <w:start w:val="1"/>
      <w:numFmt w:val="decimal"/>
      <w:lvlText w:val="%7."/>
      <w:lvlJc w:val="left"/>
      <w:pPr>
        <w:ind w:left="5040" w:hanging="360"/>
      </w:pPr>
    </w:lvl>
    <w:lvl w:ilvl="7" w:tplc="E07A465C" w:tentative="1">
      <w:start w:val="1"/>
      <w:numFmt w:val="lowerLetter"/>
      <w:lvlText w:val="%8."/>
      <w:lvlJc w:val="left"/>
      <w:pPr>
        <w:ind w:left="5760" w:hanging="360"/>
      </w:pPr>
    </w:lvl>
    <w:lvl w:ilvl="8" w:tplc="A7C83C6C" w:tentative="1">
      <w:start w:val="1"/>
      <w:numFmt w:val="lowerRoman"/>
      <w:lvlText w:val="%9."/>
      <w:lvlJc w:val="right"/>
      <w:pPr>
        <w:ind w:left="6480" w:hanging="180"/>
      </w:pPr>
    </w:lvl>
  </w:abstractNum>
  <w:abstractNum w:abstractNumId="17" w15:restartNumberingAfterBreak="0">
    <w:nsid w:val="343D41FF"/>
    <w:multiLevelType w:val="hybridMultilevel"/>
    <w:tmpl w:val="2ABE1B92"/>
    <w:lvl w:ilvl="0" w:tplc="5A8E5540">
      <w:start w:val="1"/>
      <w:numFmt w:val="bullet"/>
      <w:lvlText w:val=""/>
      <w:lvlJc w:val="left"/>
      <w:pPr>
        <w:ind w:left="720" w:hanging="360"/>
      </w:pPr>
      <w:rPr>
        <w:rFonts w:ascii="Wingdings 3" w:hAnsi="Wingdings 3" w:hint="default"/>
      </w:rPr>
    </w:lvl>
    <w:lvl w:ilvl="1" w:tplc="D40C90E0" w:tentative="1">
      <w:start w:val="1"/>
      <w:numFmt w:val="bullet"/>
      <w:lvlText w:val="o"/>
      <w:lvlJc w:val="left"/>
      <w:pPr>
        <w:ind w:left="1440" w:hanging="360"/>
      </w:pPr>
      <w:rPr>
        <w:rFonts w:ascii="Courier New" w:hAnsi="Courier New" w:cs="Courier New" w:hint="default"/>
      </w:rPr>
    </w:lvl>
    <w:lvl w:ilvl="2" w:tplc="7CDEE67C" w:tentative="1">
      <w:start w:val="1"/>
      <w:numFmt w:val="bullet"/>
      <w:lvlText w:val=""/>
      <w:lvlJc w:val="left"/>
      <w:pPr>
        <w:ind w:left="2160" w:hanging="360"/>
      </w:pPr>
      <w:rPr>
        <w:rFonts w:ascii="Wingdings" w:hAnsi="Wingdings" w:hint="default"/>
      </w:rPr>
    </w:lvl>
    <w:lvl w:ilvl="3" w:tplc="A540F274" w:tentative="1">
      <w:start w:val="1"/>
      <w:numFmt w:val="bullet"/>
      <w:lvlText w:val=""/>
      <w:lvlJc w:val="left"/>
      <w:pPr>
        <w:ind w:left="2880" w:hanging="360"/>
      </w:pPr>
      <w:rPr>
        <w:rFonts w:ascii="Symbol" w:hAnsi="Symbol" w:hint="default"/>
      </w:rPr>
    </w:lvl>
    <w:lvl w:ilvl="4" w:tplc="0A1408CC" w:tentative="1">
      <w:start w:val="1"/>
      <w:numFmt w:val="bullet"/>
      <w:lvlText w:val="o"/>
      <w:lvlJc w:val="left"/>
      <w:pPr>
        <w:ind w:left="3600" w:hanging="360"/>
      </w:pPr>
      <w:rPr>
        <w:rFonts w:ascii="Courier New" w:hAnsi="Courier New" w:cs="Courier New" w:hint="default"/>
      </w:rPr>
    </w:lvl>
    <w:lvl w:ilvl="5" w:tplc="FC90A4E2" w:tentative="1">
      <w:start w:val="1"/>
      <w:numFmt w:val="bullet"/>
      <w:lvlText w:val=""/>
      <w:lvlJc w:val="left"/>
      <w:pPr>
        <w:ind w:left="4320" w:hanging="360"/>
      </w:pPr>
      <w:rPr>
        <w:rFonts w:ascii="Wingdings" w:hAnsi="Wingdings" w:hint="default"/>
      </w:rPr>
    </w:lvl>
    <w:lvl w:ilvl="6" w:tplc="E722B066" w:tentative="1">
      <w:start w:val="1"/>
      <w:numFmt w:val="bullet"/>
      <w:lvlText w:val=""/>
      <w:lvlJc w:val="left"/>
      <w:pPr>
        <w:ind w:left="5040" w:hanging="360"/>
      </w:pPr>
      <w:rPr>
        <w:rFonts w:ascii="Symbol" w:hAnsi="Symbol" w:hint="default"/>
      </w:rPr>
    </w:lvl>
    <w:lvl w:ilvl="7" w:tplc="AC20E456" w:tentative="1">
      <w:start w:val="1"/>
      <w:numFmt w:val="bullet"/>
      <w:lvlText w:val="o"/>
      <w:lvlJc w:val="left"/>
      <w:pPr>
        <w:ind w:left="5760" w:hanging="360"/>
      </w:pPr>
      <w:rPr>
        <w:rFonts w:ascii="Courier New" w:hAnsi="Courier New" w:cs="Courier New" w:hint="default"/>
      </w:rPr>
    </w:lvl>
    <w:lvl w:ilvl="8" w:tplc="4494424A" w:tentative="1">
      <w:start w:val="1"/>
      <w:numFmt w:val="bullet"/>
      <w:lvlText w:val=""/>
      <w:lvlJc w:val="left"/>
      <w:pPr>
        <w:ind w:left="6480" w:hanging="360"/>
      </w:pPr>
      <w:rPr>
        <w:rFonts w:ascii="Wingdings" w:hAnsi="Wingdings" w:hint="default"/>
      </w:rPr>
    </w:lvl>
  </w:abstractNum>
  <w:abstractNum w:abstractNumId="18" w15:restartNumberingAfterBreak="0">
    <w:nsid w:val="35594844"/>
    <w:multiLevelType w:val="hybridMultilevel"/>
    <w:tmpl w:val="3C78318A"/>
    <w:lvl w:ilvl="0" w:tplc="B3FA2938">
      <w:start w:val="1"/>
      <w:numFmt w:val="bullet"/>
      <w:lvlText w:val=""/>
      <w:lvlJc w:val="left"/>
      <w:pPr>
        <w:ind w:left="1080" w:hanging="360"/>
      </w:pPr>
      <w:rPr>
        <w:rFonts w:ascii="Wingdings 3" w:hAnsi="Wingdings 3" w:hint="default"/>
        <w:color w:val="auto"/>
      </w:rPr>
    </w:lvl>
    <w:lvl w:ilvl="1" w:tplc="D7B6200A" w:tentative="1">
      <w:start w:val="1"/>
      <w:numFmt w:val="bullet"/>
      <w:lvlText w:val="o"/>
      <w:lvlJc w:val="left"/>
      <w:pPr>
        <w:ind w:left="1800" w:hanging="360"/>
      </w:pPr>
      <w:rPr>
        <w:rFonts w:ascii="Courier New" w:hAnsi="Courier New" w:cs="Courier New" w:hint="default"/>
      </w:rPr>
    </w:lvl>
    <w:lvl w:ilvl="2" w:tplc="AB429F5A" w:tentative="1">
      <w:start w:val="1"/>
      <w:numFmt w:val="bullet"/>
      <w:lvlText w:val=""/>
      <w:lvlJc w:val="left"/>
      <w:pPr>
        <w:ind w:left="2520" w:hanging="360"/>
      </w:pPr>
      <w:rPr>
        <w:rFonts w:ascii="Wingdings" w:hAnsi="Wingdings" w:hint="default"/>
      </w:rPr>
    </w:lvl>
    <w:lvl w:ilvl="3" w:tplc="DCB23B94" w:tentative="1">
      <w:start w:val="1"/>
      <w:numFmt w:val="bullet"/>
      <w:lvlText w:val=""/>
      <w:lvlJc w:val="left"/>
      <w:pPr>
        <w:ind w:left="3240" w:hanging="360"/>
      </w:pPr>
      <w:rPr>
        <w:rFonts w:ascii="Symbol" w:hAnsi="Symbol" w:hint="default"/>
      </w:rPr>
    </w:lvl>
    <w:lvl w:ilvl="4" w:tplc="EC3C5020" w:tentative="1">
      <w:start w:val="1"/>
      <w:numFmt w:val="bullet"/>
      <w:lvlText w:val="o"/>
      <w:lvlJc w:val="left"/>
      <w:pPr>
        <w:ind w:left="3960" w:hanging="360"/>
      </w:pPr>
      <w:rPr>
        <w:rFonts w:ascii="Courier New" w:hAnsi="Courier New" w:cs="Courier New" w:hint="default"/>
      </w:rPr>
    </w:lvl>
    <w:lvl w:ilvl="5" w:tplc="69488020" w:tentative="1">
      <w:start w:val="1"/>
      <w:numFmt w:val="bullet"/>
      <w:lvlText w:val=""/>
      <w:lvlJc w:val="left"/>
      <w:pPr>
        <w:ind w:left="4680" w:hanging="360"/>
      </w:pPr>
      <w:rPr>
        <w:rFonts w:ascii="Wingdings" w:hAnsi="Wingdings" w:hint="default"/>
      </w:rPr>
    </w:lvl>
    <w:lvl w:ilvl="6" w:tplc="C21AF486" w:tentative="1">
      <w:start w:val="1"/>
      <w:numFmt w:val="bullet"/>
      <w:lvlText w:val=""/>
      <w:lvlJc w:val="left"/>
      <w:pPr>
        <w:ind w:left="5400" w:hanging="360"/>
      </w:pPr>
      <w:rPr>
        <w:rFonts w:ascii="Symbol" w:hAnsi="Symbol" w:hint="default"/>
      </w:rPr>
    </w:lvl>
    <w:lvl w:ilvl="7" w:tplc="63C28706" w:tentative="1">
      <w:start w:val="1"/>
      <w:numFmt w:val="bullet"/>
      <w:lvlText w:val="o"/>
      <w:lvlJc w:val="left"/>
      <w:pPr>
        <w:ind w:left="6120" w:hanging="360"/>
      </w:pPr>
      <w:rPr>
        <w:rFonts w:ascii="Courier New" w:hAnsi="Courier New" w:cs="Courier New" w:hint="default"/>
      </w:rPr>
    </w:lvl>
    <w:lvl w:ilvl="8" w:tplc="5B4CDF98" w:tentative="1">
      <w:start w:val="1"/>
      <w:numFmt w:val="bullet"/>
      <w:lvlText w:val=""/>
      <w:lvlJc w:val="left"/>
      <w:pPr>
        <w:ind w:left="6840" w:hanging="360"/>
      </w:pPr>
      <w:rPr>
        <w:rFonts w:ascii="Wingdings" w:hAnsi="Wingdings" w:hint="default"/>
      </w:rPr>
    </w:lvl>
  </w:abstractNum>
  <w:abstractNum w:abstractNumId="19" w15:restartNumberingAfterBreak="0">
    <w:nsid w:val="36A62E04"/>
    <w:multiLevelType w:val="hybridMultilevel"/>
    <w:tmpl w:val="1744E580"/>
    <w:lvl w:ilvl="0" w:tplc="42BC9A7C">
      <w:start w:val="1"/>
      <w:numFmt w:val="lowerLetter"/>
      <w:lvlText w:val="%1."/>
      <w:lvlJc w:val="left"/>
      <w:pPr>
        <w:ind w:left="720" w:hanging="360"/>
      </w:pPr>
      <w:rPr>
        <w:rFonts w:hint="default"/>
      </w:rPr>
    </w:lvl>
    <w:lvl w:ilvl="1" w:tplc="18A02726" w:tentative="1">
      <w:start w:val="1"/>
      <w:numFmt w:val="lowerLetter"/>
      <w:lvlText w:val="%2."/>
      <w:lvlJc w:val="left"/>
      <w:pPr>
        <w:ind w:left="1440" w:hanging="360"/>
      </w:pPr>
    </w:lvl>
    <w:lvl w:ilvl="2" w:tplc="576E6C22" w:tentative="1">
      <w:start w:val="1"/>
      <w:numFmt w:val="lowerRoman"/>
      <w:lvlText w:val="%3."/>
      <w:lvlJc w:val="right"/>
      <w:pPr>
        <w:ind w:left="2160" w:hanging="180"/>
      </w:pPr>
    </w:lvl>
    <w:lvl w:ilvl="3" w:tplc="F0C8C0C2" w:tentative="1">
      <w:start w:val="1"/>
      <w:numFmt w:val="decimal"/>
      <w:lvlText w:val="%4."/>
      <w:lvlJc w:val="left"/>
      <w:pPr>
        <w:ind w:left="2880" w:hanging="360"/>
      </w:pPr>
    </w:lvl>
    <w:lvl w:ilvl="4" w:tplc="64601FD4" w:tentative="1">
      <w:start w:val="1"/>
      <w:numFmt w:val="lowerLetter"/>
      <w:lvlText w:val="%5."/>
      <w:lvlJc w:val="left"/>
      <w:pPr>
        <w:ind w:left="3600" w:hanging="360"/>
      </w:pPr>
    </w:lvl>
    <w:lvl w:ilvl="5" w:tplc="664E5A7C" w:tentative="1">
      <w:start w:val="1"/>
      <w:numFmt w:val="lowerRoman"/>
      <w:lvlText w:val="%6."/>
      <w:lvlJc w:val="right"/>
      <w:pPr>
        <w:ind w:left="4320" w:hanging="180"/>
      </w:pPr>
    </w:lvl>
    <w:lvl w:ilvl="6" w:tplc="CD7CC8D8" w:tentative="1">
      <w:start w:val="1"/>
      <w:numFmt w:val="decimal"/>
      <w:lvlText w:val="%7."/>
      <w:lvlJc w:val="left"/>
      <w:pPr>
        <w:ind w:left="5040" w:hanging="360"/>
      </w:pPr>
    </w:lvl>
    <w:lvl w:ilvl="7" w:tplc="9A007CEA" w:tentative="1">
      <w:start w:val="1"/>
      <w:numFmt w:val="lowerLetter"/>
      <w:lvlText w:val="%8."/>
      <w:lvlJc w:val="left"/>
      <w:pPr>
        <w:ind w:left="5760" w:hanging="360"/>
      </w:pPr>
    </w:lvl>
    <w:lvl w:ilvl="8" w:tplc="B510C6B6" w:tentative="1">
      <w:start w:val="1"/>
      <w:numFmt w:val="lowerRoman"/>
      <w:lvlText w:val="%9."/>
      <w:lvlJc w:val="right"/>
      <w:pPr>
        <w:ind w:left="6480" w:hanging="180"/>
      </w:pPr>
    </w:lvl>
  </w:abstractNum>
  <w:abstractNum w:abstractNumId="20" w15:restartNumberingAfterBreak="0">
    <w:nsid w:val="412A39A0"/>
    <w:multiLevelType w:val="hybridMultilevel"/>
    <w:tmpl w:val="CA025CF4"/>
    <w:lvl w:ilvl="0" w:tplc="C7BAC848">
      <w:start w:val="1"/>
      <w:numFmt w:val="bullet"/>
      <w:lvlText w:val=""/>
      <w:lvlJc w:val="left"/>
      <w:pPr>
        <w:ind w:left="720" w:hanging="360"/>
      </w:pPr>
      <w:rPr>
        <w:rFonts w:ascii="Wingdings 3" w:hAnsi="Wingdings 3" w:hint="default"/>
        <w:color w:val="auto"/>
      </w:rPr>
    </w:lvl>
    <w:lvl w:ilvl="1" w:tplc="06A8DB1C" w:tentative="1">
      <w:start w:val="1"/>
      <w:numFmt w:val="bullet"/>
      <w:lvlText w:val="o"/>
      <w:lvlJc w:val="left"/>
      <w:pPr>
        <w:ind w:left="1440" w:hanging="360"/>
      </w:pPr>
      <w:rPr>
        <w:rFonts w:ascii="Courier New" w:hAnsi="Courier New" w:cs="Courier New" w:hint="default"/>
      </w:rPr>
    </w:lvl>
    <w:lvl w:ilvl="2" w:tplc="6A2219AA" w:tentative="1">
      <w:start w:val="1"/>
      <w:numFmt w:val="bullet"/>
      <w:lvlText w:val=""/>
      <w:lvlJc w:val="left"/>
      <w:pPr>
        <w:ind w:left="2160" w:hanging="360"/>
      </w:pPr>
      <w:rPr>
        <w:rFonts w:ascii="Wingdings" w:hAnsi="Wingdings" w:hint="default"/>
      </w:rPr>
    </w:lvl>
    <w:lvl w:ilvl="3" w:tplc="0F7A0EBE" w:tentative="1">
      <w:start w:val="1"/>
      <w:numFmt w:val="bullet"/>
      <w:lvlText w:val=""/>
      <w:lvlJc w:val="left"/>
      <w:pPr>
        <w:ind w:left="2880" w:hanging="360"/>
      </w:pPr>
      <w:rPr>
        <w:rFonts w:ascii="Symbol" w:hAnsi="Symbol" w:hint="default"/>
      </w:rPr>
    </w:lvl>
    <w:lvl w:ilvl="4" w:tplc="DFBCF39A" w:tentative="1">
      <w:start w:val="1"/>
      <w:numFmt w:val="bullet"/>
      <w:lvlText w:val="o"/>
      <w:lvlJc w:val="left"/>
      <w:pPr>
        <w:ind w:left="3600" w:hanging="360"/>
      </w:pPr>
      <w:rPr>
        <w:rFonts w:ascii="Courier New" w:hAnsi="Courier New" w:cs="Courier New" w:hint="default"/>
      </w:rPr>
    </w:lvl>
    <w:lvl w:ilvl="5" w:tplc="1B0CE030" w:tentative="1">
      <w:start w:val="1"/>
      <w:numFmt w:val="bullet"/>
      <w:lvlText w:val=""/>
      <w:lvlJc w:val="left"/>
      <w:pPr>
        <w:ind w:left="4320" w:hanging="360"/>
      </w:pPr>
      <w:rPr>
        <w:rFonts w:ascii="Wingdings" w:hAnsi="Wingdings" w:hint="default"/>
      </w:rPr>
    </w:lvl>
    <w:lvl w:ilvl="6" w:tplc="1822308A" w:tentative="1">
      <w:start w:val="1"/>
      <w:numFmt w:val="bullet"/>
      <w:lvlText w:val=""/>
      <w:lvlJc w:val="left"/>
      <w:pPr>
        <w:ind w:left="5040" w:hanging="360"/>
      </w:pPr>
      <w:rPr>
        <w:rFonts w:ascii="Symbol" w:hAnsi="Symbol" w:hint="default"/>
      </w:rPr>
    </w:lvl>
    <w:lvl w:ilvl="7" w:tplc="AE3E354C" w:tentative="1">
      <w:start w:val="1"/>
      <w:numFmt w:val="bullet"/>
      <w:lvlText w:val="o"/>
      <w:lvlJc w:val="left"/>
      <w:pPr>
        <w:ind w:left="5760" w:hanging="360"/>
      </w:pPr>
      <w:rPr>
        <w:rFonts w:ascii="Courier New" w:hAnsi="Courier New" w:cs="Courier New" w:hint="default"/>
      </w:rPr>
    </w:lvl>
    <w:lvl w:ilvl="8" w:tplc="367A69F0" w:tentative="1">
      <w:start w:val="1"/>
      <w:numFmt w:val="bullet"/>
      <w:lvlText w:val=""/>
      <w:lvlJc w:val="left"/>
      <w:pPr>
        <w:ind w:left="6480" w:hanging="360"/>
      </w:pPr>
      <w:rPr>
        <w:rFonts w:ascii="Wingdings" w:hAnsi="Wingdings" w:hint="default"/>
      </w:rPr>
    </w:lvl>
  </w:abstractNum>
  <w:abstractNum w:abstractNumId="21" w15:restartNumberingAfterBreak="0">
    <w:nsid w:val="456F6805"/>
    <w:multiLevelType w:val="hybridMultilevel"/>
    <w:tmpl w:val="C3C272EC"/>
    <w:lvl w:ilvl="0" w:tplc="D47AE8A2">
      <w:start w:val="1"/>
      <w:numFmt w:val="decimal"/>
      <w:lvlText w:val="%1-"/>
      <w:lvlJc w:val="left"/>
      <w:pPr>
        <w:ind w:left="720" w:hanging="360"/>
      </w:pPr>
      <w:rPr>
        <w:rFonts w:hint="default"/>
        <w:b/>
      </w:rPr>
    </w:lvl>
    <w:lvl w:ilvl="1" w:tplc="4E4E5578" w:tentative="1">
      <w:start w:val="1"/>
      <w:numFmt w:val="lowerLetter"/>
      <w:lvlText w:val="%2."/>
      <w:lvlJc w:val="left"/>
      <w:pPr>
        <w:ind w:left="1440" w:hanging="360"/>
      </w:pPr>
    </w:lvl>
    <w:lvl w:ilvl="2" w:tplc="5BB45BC2" w:tentative="1">
      <w:start w:val="1"/>
      <w:numFmt w:val="lowerRoman"/>
      <w:lvlText w:val="%3."/>
      <w:lvlJc w:val="right"/>
      <w:pPr>
        <w:ind w:left="2160" w:hanging="180"/>
      </w:pPr>
    </w:lvl>
    <w:lvl w:ilvl="3" w:tplc="89B0B3CE" w:tentative="1">
      <w:start w:val="1"/>
      <w:numFmt w:val="decimal"/>
      <w:lvlText w:val="%4."/>
      <w:lvlJc w:val="left"/>
      <w:pPr>
        <w:ind w:left="2880" w:hanging="360"/>
      </w:pPr>
    </w:lvl>
    <w:lvl w:ilvl="4" w:tplc="655AC00C" w:tentative="1">
      <w:start w:val="1"/>
      <w:numFmt w:val="lowerLetter"/>
      <w:lvlText w:val="%5."/>
      <w:lvlJc w:val="left"/>
      <w:pPr>
        <w:ind w:left="3600" w:hanging="360"/>
      </w:pPr>
    </w:lvl>
    <w:lvl w:ilvl="5" w:tplc="0E00549A" w:tentative="1">
      <w:start w:val="1"/>
      <w:numFmt w:val="lowerRoman"/>
      <w:lvlText w:val="%6."/>
      <w:lvlJc w:val="right"/>
      <w:pPr>
        <w:ind w:left="4320" w:hanging="180"/>
      </w:pPr>
    </w:lvl>
    <w:lvl w:ilvl="6" w:tplc="261C495E" w:tentative="1">
      <w:start w:val="1"/>
      <w:numFmt w:val="decimal"/>
      <w:lvlText w:val="%7."/>
      <w:lvlJc w:val="left"/>
      <w:pPr>
        <w:ind w:left="5040" w:hanging="360"/>
      </w:pPr>
    </w:lvl>
    <w:lvl w:ilvl="7" w:tplc="157485A6" w:tentative="1">
      <w:start w:val="1"/>
      <w:numFmt w:val="lowerLetter"/>
      <w:lvlText w:val="%8."/>
      <w:lvlJc w:val="left"/>
      <w:pPr>
        <w:ind w:left="5760" w:hanging="360"/>
      </w:pPr>
    </w:lvl>
    <w:lvl w:ilvl="8" w:tplc="A712DC3E" w:tentative="1">
      <w:start w:val="1"/>
      <w:numFmt w:val="lowerRoman"/>
      <w:lvlText w:val="%9."/>
      <w:lvlJc w:val="right"/>
      <w:pPr>
        <w:ind w:left="6480" w:hanging="180"/>
      </w:pPr>
    </w:lvl>
  </w:abstractNum>
  <w:abstractNum w:abstractNumId="22" w15:restartNumberingAfterBreak="0">
    <w:nsid w:val="498D6546"/>
    <w:multiLevelType w:val="hybridMultilevel"/>
    <w:tmpl w:val="92241C36"/>
    <w:lvl w:ilvl="0" w:tplc="3E8E596A">
      <w:start w:val="1"/>
      <w:numFmt w:val="bullet"/>
      <w:lvlText w:val=""/>
      <w:lvlJc w:val="left"/>
      <w:pPr>
        <w:ind w:left="720" w:hanging="360"/>
      </w:pPr>
      <w:rPr>
        <w:rFonts w:ascii="Wingdings 3" w:hAnsi="Wingdings 3" w:hint="default"/>
        <w:color w:val="auto"/>
      </w:rPr>
    </w:lvl>
    <w:lvl w:ilvl="1" w:tplc="89DA06A4" w:tentative="1">
      <w:start w:val="1"/>
      <w:numFmt w:val="bullet"/>
      <w:lvlText w:val="o"/>
      <w:lvlJc w:val="left"/>
      <w:pPr>
        <w:ind w:left="1440" w:hanging="360"/>
      </w:pPr>
      <w:rPr>
        <w:rFonts w:ascii="Courier New" w:hAnsi="Courier New" w:cs="Courier New" w:hint="default"/>
      </w:rPr>
    </w:lvl>
    <w:lvl w:ilvl="2" w:tplc="2F1A6960" w:tentative="1">
      <w:start w:val="1"/>
      <w:numFmt w:val="bullet"/>
      <w:lvlText w:val=""/>
      <w:lvlJc w:val="left"/>
      <w:pPr>
        <w:ind w:left="2160" w:hanging="360"/>
      </w:pPr>
      <w:rPr>
        <w:rFonts w:ascii="Wingdings" w:hAnsi="Wingdings" w:hint="default"/>
      </w:rPr>
    </w:lvl>
    <w:lvl w:ilvl="3" w:tplc="EA5EA16E" w:tentative="1">
      <w:start w:val="1"/>
      <w:numFmt w:val="bullet"/>
      <w:lvlText w:val=""/>
      <w:lvlJc w:val="left"/>
      <w:pPr>
        <w:ind w:left="2880" w:hanging="360"/>
      </w:pPr>
      <w:rPr>
        <w:rFonts w:ascii="Symbol" w:hAnsi="Symbol" w:hint="default"/>
      </w:rPr>
    </w:lvl>
    <w:lvl w:ilvl="4" w:tplc="A2FE86A4" w:tentative="1">
      <w:start w:val="1"/>
      <w:numFmt w:val="bullet"/>
      <w:lvlText w:val="o"/>
      <w:lvlJc w:val="left"/>
      <w:pPr>
        <w:ind w:left="3600" w:hanging="360"/>
      </w:pPr>
      <w:rPr>
        <w:rFonts w:ascii="Courier New" w:hAnsi="Courier New" w:cs="Courier New" w:hint="default"/>
      </w:rPr>
    </w:lvl>
    <w:lvl w:ilvl="5" w:tplc="B29464E0" w:tentative="1">
      <w:start w:val="1"/>
      <w:numFmt w:val="bullet"/>
      <w:lvlText w:val=""/>
      <w:lvlJc w:val="left"/>
      <w:pPr>
        <w:ind w:left="4320" w:hanging="360"/>
      </w:pPr>
      <w:rPr>
        <w:rFonts w:ascii="Wingdings" w:hAnsi="Wingdings" w:hint="default"/>
      </w:rPr>
    </w:lvl>
    <w:lvl w:ilvl="6" w:tplc="4B9055D8" w:tentative="1">
      <w:start w:val="1"/>
      <w:numFmt w:val="bullet"/>
      <w:lvlText w:val=""/>
      <w:lvlJc w:val="left"/>
      <w:pPr>
        <w:ind w:left="5040" w:hanging="360"/>
      </w:pPr>
      <w:rPr>
        <w:rFonts w:ascii="Symbol" w:hAnsi="Symbol" w:hint="default"/>
      </w:rPr>
    </w:lvl>
    <w:lvl w:ilvl="7" w:tplc="93AA6EFA" w:tentative="1">
      <w:start w:val="1"/>
      <w:numFmt w:val="bullet"/>
      <w:lvlText w:val="o"/>
      <w:lvlJc w:val="left"/>
      <w:pPr>
        <w:ind w:left="5760" w:hanging="360"/>
      </w:pPr>
      <w:rPr>
        <w:rFonts w:ascii="Courier New" w:hAnsi="Courier New" w:cs="Courier New" w:hint="default"/>
      </w:rPr>
    </w:lvl>
    <w:lvl w:ilvl="8" w:tplc="E3DE406E" w:tentative="1">
      <w:start w:val="1"/>
      <w:numFmt w:val="bullet"/>
      <w:lvlText w:val=""/>
      <w:lvlJc w:val="left"/>
      <w:pPr>
        <w:ind w:left="6480" w:hanging="360"/>
      </w:pPr>
      <w:rPr>
        <w:rFonts w:ascii="Wingdings" w:hAnsi="Wingdings" w:hint="default"/>
      </w:rPr>
    </w:lvl>
  </w:abstractNum>
  <w:abstractNum w:abstractNumId="23" w15:restartNumberingAfterBreak="0">
    <w:nsid w:val="4B8566B7"/>
    <w:multiLevelType w:val="hybridMultilevel"/>
    <w:tmpl w:val="BD7E20F0"/>
    <w:lvl w:ilvl="0" w:tplc="20327AF6">
      <w:start w:val="1"/>
      <w:numFmt w:val="decimal"/>
      <w:lvlText w:val="%1"/>
      <w:lvlJc w:val="left"/>
      <w:pPr>
        <w:ind w:left="720" w:hanging="360"/>
      </w:pPr>
      <w:rPr>
        <w:rFonts w:hint="default"/>
      </w:rPr>
    </w:lvl>
    <w:lvl w:ilvl="1" w:tplc="ADC03EDE" w:tentative="1">
      <w:start w:val="1"/>
      <w:numFmt w:val="lowerLetter"/>
      <w:lvlText w:val="%2."/>
      <w:lvlJc w:val="left"/>
      <w:pPr>
        <w:ind w:left="1440" w:hanging="360"/>
      </w:pPr>
    </w:lvl>
    <w:lvl w:ilvl="2" w:tplc="5C5EF544" w:tentative="1">
      <w:start w:val="1"/>
      <w:numFmt w:val="lowerRoman"/>
      <w:lvlText w:val="%3."/>
      <w:lvlJc w:val="right"/>
      <w:pPr>
        <w:ind w:left="2160" w:hanging="180"/>
      </w:pPr>
    </w:lvl>
    <w:lvl w:ilvl="3" w:tplc="BD947906" w:tentative="1">
      <w:start w:val="1"/>
      <w:numFmt w:val="decimal"/>
      <w:lvlText w:val="%4."/>
      <w:lvlJc w:val="left"/>
      <w:pPr>
        <w:ind w:left="2880" w:hanging="360"/>
      </w:pPr>
    </w:lvl>
    <w:lvl w:ilvl="4" w:tplc="52A87702" w:tentative="1">
      <w:start w:val="1"/>
      <w:numFmt w:val="lowerLetter"/>
      <w:lvlText w:val="%5."/>
      <w:lvlJc w:val="left"/>
      <w:pPr>
        <w:ind w:left="3600" w:hanging="360"/>
      </w:pPr>
    </w:lvl>
    <w:lvl w:ilvl="5" w:tplc="067E567C" w:tentative="1">
      <w:start w:val="1"/>
      <w:numFmt w:val="lowerRoman"/>
      <w:lvlText w:val="%6."/>
      <w:lvlJc w:val="right"/>
      <w:pPr>
        <w:ind w:left="4320" w:hanging="180"/>
      </w:pPr>
    </w:lvl>
    <w:lvl w:ilvl="6" w:tplc="399C9CD4" w:tentative="1">
      <w:start w:val="1"/>
      <w:numFmt w:val="decimal"/>
      <w:lvlText w:val="%7."/>
      <w:lvlJc w:val="left"/>
      <w:pPr>
        <w:ind w:left="5040" w:hanging="360"/>
      </w:pPr>
    </w:lvl>
    <w:lvl w:ilvl="7" w:tplc="FFBEDBA6" w:tentative="1">
      <w:start w:val="1"/>
      <w:numFmt w:val="lowerLetter"/>
      <w:lvlText w:val="%8."/>
      <w:lvlJc w:val="left"/>
      <w:pPr>
        <w:ind w:left="5760" w:hanging="360"/>
      </w:pPr>
    </w:lvl>
    <w:lvl w:ilvl="8" w:tplc="0B4E1F06" w:tentative="1">
      <w:start w:val="1"/>
      <w:numFmt w:val="lowerRoman"/>
      <w:lvlText w:val="%9."/>
      <w:lvlJc w:val="right"/>
      <w:pPr>
        <w:ind w:left="6480" w:hanging="180"/>
      </w:pPr>
    </w:lvl>
  </w:abstractNum>
  <w:abstractNum w:abstractNumId="24" w15:restartNumberingAfterBreak="0">
    <w:nsid w:val="4FE71374"/>
    <w:multiLevelType w:val="hybridMultilevel"/>
    <w:tmpl w:val="D85865B4"/>
    <w:lvl w:ilvl="0" w:tplc="BD68E820">
      <w:start w:val="1"/>
      <w:numFmt w:val="bullet"/>
      <w:lvlText w:val=""/>
      <w:lvlJc w:val="left"/>
      <w:pPr>
        <w:ind w:left="1080" w:hanging="360"/>
      </w:pPr>
      <w:rPr>
        <w:rFonts w:ascii="Wingdings 3" w:hAnsi="Wingdings 3" w:hint="default"/>
        <w:color w:val="auto"/>
      </w:rPr>
    </w:lvl>
    <w:lvl w:ilvl="1" w:tplc="B9B6F914" w:tentative="1">
      <w:start w:val="1"/>
      <w:numFmt w:val="bullet"/>
      <w:lvlText w:val="o"/>
      <w:lvlJc w:val="left"/>
      <w:pPr>
        <w:ind w:left="1800" w:hanging="360"/>
      </w:pPr>
      <w:rPr>
        <w:rFonts w:ascii="Courier New" w:hAnsi="Courier New" w:cs="Courier New" w:hint="default"/>
      </w:rPr>
    </w:lvl>
    <w:lvl w:ilvl="2" w:tplc="06D0A8D8" w:tentative="1">
      <w:start w:val="1"/>
      <w:numFmt w:val="bullet"/>
      <w:lvlText w:val=""/>
      <w:lvlJc w:val="left"/>
      <w:pPr>
        <w:ind w:left="2520" w:hanging="360"/>
      </w:pPr>
      <w:rPr>
        <w:rFonts w:ascii="Wingdings" w:hAnsi="Wingdings" w:hint="default"/>
      </w:rPr>
    </w:lvl>
    <w:lvl w:ilvl="3" w:tplc="0D4C619A" w:tentative="1">
      <w:start w:val="1"/>
      <w:numFmt w:val="bullet"/>
      <w:lvlText w:val=""/>
      <w:lvlJc w:val="left"/>
      <w:pPr>
        <w:ind w:left="3240" w:hanging="360"/>
      </w:pPr>
      <w:rPr>
        <w:rFonts w:ascii="Symbol" w:hAnsi="Symbol" w:hint="default"/>
      </w:rPr>
    </w:lvl>
    <w:lvl w:ilvl="4" w:tplc="AEAA1D72" w:tentative="1">
      <w:start w:val="1"/>
      <w:numFmt w:val="bullet"/>
      <w:lvlText w:val="o"/>
      <w:lvlJc w:val="left"/>
      <w:pPr>
        <w:ind w:left="3960" w:hanging="360"/>
      </w:pPr>
      <w:rPr>
        <w:rFonts w:ascii="Courier New" w:hAnsi="Courier New" w:cs="Courier New" w:hint="default"/>
      </w:rPr>
    </w:lvl>
    <w:lvl w:ilvl="5" w:tplc="E5046320" w:tentative="1">
      <w:start w:val="1"/>
      <w:numFmt w:val="bullet"/>
      <w:lvlText w:val=""/>
      <w:lvlJc w:val="left"/>
      <w:pPr>
        <w:ind w:left="4680" w:hanging="360"/>
      </w:pPr>
      <w:rPr>
        <w:rFonts w:ascii="Wingdings" w:hAnsi="Wingdings" w:hint="default"/>
      </w:rPr>
    </w:lvl>
    <w:lvl w:ilvl="6" w:tplc="5630E8DE" w:tentative="1">
      <w:start w:val="1"/>
      <w:numFmt w:val="bullet"/>
      <w:lvlText w:val=""/>
      <w:lvlJc w:val="left"/>
      <w:pPr>
        <w:ind w:left="5400" w:hanging="360"/>
      </w:pPr>
      <w:rPr>
        <w:rFonts w:ascii="Symbol" w:hAnsi="Symbol" w:hint="default"/>
      </w:rPr>
    </w:lvl>
    <w:lvl w:ilvl="7" w:tplc="4A40C74A" w:tentative="1">
      <w:start w:val="1"/>
      <w:numFmt w:val="bullet"/>
      <w:lvlText w:val="o"/>
      <w:lvlJc w:val="left"/>
      <w:pPr>
        <w:ind w:left="6120" w:hanging="360"/>
      </w:pPr>
      <w:rPr>
        <w:rFonts w:ascii="Courier New" w:hAnsi="Courier New" w:cs="Courier New" w:hint="default"/>
      </w:rPr>
    </w:lvl>
    <w:lvl w:ilvl="8" w:tplc="DDEEA384" w:tentative="1">
      <w:start w:val="1"/>
      <w:numFmt w:val="bullet"/>
      <w:lvlText w:val=""/>
      <w:lvlJc w:val="left"/>
      <w:pPr>
        <w:ind w:left="6840" w:hanging="360"/>
      </w:pPr>
      <w:rPr>
        <w:rFonts w:ascii="Wingdings" w:hAnsi="Wingdings" w:hint="default"/>
      </w:rPr>
    </w:lvl>
  </w:abstractNum>
  <w:abstractNum w:abstractNumId="25" w15:restartNumberingAfterBreak="0">
    <w:nsid w:val="546740E2"/>
    <w:multiLevelType w:val="hybridMultilevel"/>
    <w:tmpl w:val="CB761044"/>
    <w:lvl w:ilvl="0" w:tplc="92CAFA62">
      <w:start w:val="1"/>
      <w:numFmt w:val="bullet"/>
      <w:lvlText w:val=""/>
      <w:lvlJc w:val="left"/>
      <w:pPr>
        <w:ind w:left="1080" w:hanging="360"/>
      </w:pPr>
      <w:rPr>
        <w:rFonts w:ascii="Symbol" w:hAnsi="Symbol" w:hint="default"/>
      </w:rPr>
    </w:lvl>
    <w:lvl w:ilvl="1" w:tplc="33FEEA0E" w:tentative="1">
      <w:start w:val="1"/>
      <w:numFmt w:val="bullet"/>
      <w:lvlText w:val="o"/>
      <w:lvlJc w:val="left"/>
      <w:pPr>
        <w:ind w:left="1800" w:hanging="360"/>
      </w:pPr>
      <w:rPr>
        <w:rFonts w:ascii="Courier New" w:hAnsi="Courier New" w:cs="Courier New" w:hint="default"/>
      </w:rPr>
    </w:lvl>
    <w:lvl w:ilvl="2" w:tplc="DFC073FE" w:tentative="1">
      <w:start w:val="1"/>
      <w:numFmt w:val="bullet"/>
      <w:lvlText w:val=""/>
      <w:lvlJc w:val="left"/>
      <w:pPr>
        <w:ind w:left="2520" w:hanging="360"/>
      </w:pPr>
      <w:rPr>
        <w:rFonts w:ascii="Wingdings" w:hAnsi="Wingdings" w:hint="default"/>
      </w:rPr>
    </w:lvl>
    <w:lvl w:ilvl="3" w:tplc="51AA4376" w:tentative="1">
      <w:start w:val="1"/>
      <w:numFmt w:val="bullet"/>
      <w:lvlText w:val=""/>
      <w:lvlJc w:val="left"/>
      <w:pPr>
        <w:ind w:left="3240" w:hanging="360"/>
      </w:pPr>
      <w:rPr>
        <w:rFonts w:ascii="Symbol" w:hAnsi="Symbol" w:hint="default"/>
      </w:rPr>
    </w:lvl>
    <w:lvl w:ilvl="4" w:tplc="547805C6" w:tentative="1">
      <w:start w:val="1"/>
      <w:numFmt w:val="bullet"/>
      <w:lvlText w:val="o"/>
      <w:lvlJc w:val="left"/>
      <w:pPr>
        <w:ind w:left="3960" w:hanging="360"/>
      </w:pPr>
      <w:rPr>
        <w:rFonts w:ascii="Courier New" w:hAnsi="Courier New" w:cs="Courier New" w:hint="default"/>
      </w:rPr>
    </w:lvl>
    <w:lvl w:ilvl="5" w:tplc="CD1E9D28" w:tentative="1">
      <w:start w:val="1"/>
      <w:numFmt w:val="bullet"/>
      <w:lvlText w:val=""/>
      <w:lvlJc w:val="left"/>
      <w:pPr>
        <w:ind w:left="4680" w:hanging="360"/>
      </w:pPr>
      <w:rPr>
        <w:rFonts w:ascii="Wingdings" w:hAnsi="Wingdings" w:hint="default"/>
      </w:rPr>
    </w:lvl>
    <w:lvl w:ilvl="6" w:tplc="8B6AED44" w:tentative="1">
      <w:start w:val="1"/>
      <w:numFmt w:val="bullet"/>
      <w:lvlText w:val=""/>
      <w:lvlJc w:val="left"/>
      <w:pPr>
        <w:ind w:left="5400" w:hanging="360"/>
      </w:pPr>
      <w:rPr>
        <w:rFonts w:ascii="Symbol" w:hAnsi="Symbol" w:hint="default"/>
      </w:rPr>
    </w:lvl>
    <w:lvl w:ilvl="7" w:tplc="D07833AA" w:tentative="1">
      <w:start w:val="1"/>
      <w:numFmt w:val="bullet"/>
      <w:lvlText w:val="o"/>
      <w:lvlJc w:val="left"/>
      <w:pPr>
        <w:ind w:left="6120" w:hanging="360"/>
      </w:pPr>
      <w:rPr>
        <w:rFonts w:ascii="Courier New" w:hAnsi="Courier New" w:cs="Courier New" w:hint="default"/>
      </w:rPr>
    </w:lvl>
    <w:lvl w:ilvl="8" w:tplc="4BCE6CA2" w:tentative="1">
      <w:start w:val="1"/>
      <w:numFmt w:val="bullet"/>
      <w:lvlText w:val=""/>
      <w:lvlJc w:val="left"/>
      <w:pPr>
        <w:ind w:left="6840" w:hanging="360"/>
      </w:pPr>
      <w:rPr>
        <w:rFonts w:ascii="Wingdings" w:hAnsi="Wingdings" w:hint="default"/>
      </w:rPr>
    </w:lvl>
  </w:abstractNum>
  <w:abstractNum w:abstractNumId="26" w15:restartNumberingAfterBreak="0">
    <w:nsid w:val="5D2930AF"/>
    <w:multiLevelType w:val="hybridMultilevel"/>
    <w:tmpl w:val="B9FA5C00"/>
    <w:lvl w:ilvl="0" w:tplc="3C3C52C8">
      <w:start w:val="1"/>
      <w:numFmt w:val="bullet"/>
      <w:lvlText w:val=""/>
      <w:lvlJc w:val="left"/>
      <w:pPr>
        <w:ind w:left="1080" w:hanging="360"/>
      </w:pPr>
      <w:rPr>
        <w:rFonts w:ascii="Wingdings 3" w:hAnsi="Wingdings 3" w:hint="default"/>
        <w:color w:val="auto"/>
      </w:rPr>
    </w:lvl>
    <w:lvl w:ilvl="1" w:tplc="23304A94">
      <w:start w:val="1"/>
      <w:numFmt w:val="bullet"/>
      <w:lvlText w:val="o"/>
      <w:lvlJc w:val="left"/>
      <w:pPr>
        <w:ind w:left="1800" w:hanging="360"/>
      </w:pPr>
      <w:rPr>
        <w:rFonts w:ascii="Courier New" w:hAnsi="Courier New" w:cs="Courier New" w:hint="default"/>
      </w:rPr>
    </w:lvl>
    <w:lvl w:ilvl="2" w:tplc="61FC99F8" w:tentative="1">
      <w:start w:val="1"/>
      <w:numFmt w:val="bullet"/>
      <w:lvlText w:val=""/>
      <w:lvlJc w:val="left"/>
      <w:pPr>
        <w:ind w:left="2520" w:hanging="360"/>
      </w:pPr>
      <w:rPr>
        <w:rFonts w:ascii="Wingdings" w:hAnsi="Wingdings" w:hint="default"/>
      </w:rPr>
    </w:lvl>
    <w:lvl w:ilvl="3" w:tplc="39F61438" w:tentative="1">
      <w:start w:val="1"/>
      <w:numFmt w:val="bullet"/>
      <w:lvlText w:val=""/>
      <w:lvlJc w:val="left"/>
      <w:pPr>
        <w:ind w:left="3240" w:hanging="360"/>
      </w:pPr>
      <w:rPr>
        <w:rFonts w:ascii="Symbol" w:hAnsi="Symbol" w:hint="default"/>
      </w:rPr>
    </w:lvl>
    <w:lvl w:ilvl="4" w:tplc="1D964850" w:tentative="1">
      <w:start w:val="1"/>
      <w:numFmt w:val="bullet"/>
      <w:lvlText w:val="o"/>
      <w:lvlJc w:val="left"/>
      <w:pPr>
        <w:ind w:left="3960" w:hanging="360"/>
      </w:pPr>
      <w:rPr>
        <w:rFonts w:ascii="Courier New" w:hAnsi="Courier New" w:cs="Courier New" w:hint="default"/>
      </w:rPr>
    </w:lvl>
    <w:lvl w:ilvl="5" w:tplc="8DFEB4A2" w:tentative="1">
      <w:start w:val="1"/>
      <w:numFmt w:val="bullet"/>
      <w:lvlText w:val=""/>
      <w:lvlJc w:val="left"/>
      <w:pPr>
        <w:ind w:left="4680" w:hanging="360"/>
      </w:pPr>
      <w:rPr>
        <w:rFonts w:ascii="Wingdings" w:hAnsi="Wingdings" w:hint="default"/>
      </w:rPr>
    </w:lvl>
    <w:lvl w:ilvl="6" w:tplc="17BE5864" w:tentative="1">
      <w:start w:val="1"/>
      <w:numFmt w:val="bullet"/>
      <w:lvlText w:val=""/>
      <w:lvlJc w:val="left"/>
      <w:pPr>
        <w:ind w:left="5400" w:hanging="360"/>
      </w:pPr>
      <w:rPr>
        <w:rFonts w:ascii="Symbol" w:hAnsi="Symbol" w:hint="default"/>
      </w:rPr>
    </w:lvl>
    <w:lvl w:ilvl="7" w:tplc="697E7082" w:tentative="1">
      <w:start w:val="1"/>
      <w:numFmt w:val="bullet"/>
      <w:lvlText w:val="o"/>
      <w:lvlJc w:val="left"/>
      <w:pPr>
        <w:ind w:left="6120" w:hanging="360"/>
      </w:pPr>
      <w:rPr>
        <w:rFonts w:ascii="Courier New" w:hAnsi="Courier New" w:cs="Courier New" w:hint="default"/>
      </w:rPr>
    </w:lvl>
    <w:lvl w:ilvl="8" w:tplc="C8481704" w:tentative="1">
      <w:start w:val="1"/>
      <w:numFmt w:val="bullet"/>
      <w:lvlText w:val=""/>
      <w:lvlJc w:val="left"/>
      <w:pPr>
        <w:ind w:left="6840" w:hanging="360"/>
      </w:pPr>
      <w:rPr>
        <w:rFonts w:ascii="Wingdings" w:hAnsi="Wingdings" w:hint="default"/>
      </w:rPr>
    </w:lvl>
  </w:abstractNum>
  <w:abstractNum w:abstractNumId="27" w15:restartNumberingAfterBreak="0">
    <w:nsid w:val="5D2938D0"/>
    <w:multiLevelType w:val="hybridMultilevel"/>
    <w:tmpl w:val="007AA13C"/>
    <w:lvl w:ilvl="0" w:tplc="60D40564">
      <w:start w:val="1"/>
      <w:numFmt w:val="decimal"/>
      <w:lvlText w:val="%1."/>
      <w:lvlJc w:val="left"/>
      <w:pPr>
        <w:ind w:left="720" w:hanging="360"/>
      </w:pPr>
      <w:rPr>
        <w:rFonts w:hint="default"/>
      </w:rPr>
    </w:lvl>
    <w:lvl w:ilvl="1" w:tplc="1E84EF02" w:tentative="1">
      <w:start w:val="1"/>
      <w:numFmt w:val="lowerLetter"/>
      <w:lvlText w:val="%2."/>
      <w:lvlJc w:val="left"/>
      <w:pPr>
        <w:ind w:left="1440" w:hanging="360"/>
      </w:pPr>
    </w:lvl>
    <w:lvl w:ilvl="2" w:tplc="C6428124" w:tentative="1">
      <w:start w:val="1"/>
      <w:numFmt w:val="lowerRoman"/>
      <w:lvlText w:val="%3."/>
      <w:lvlJc w:val="right"/>
      <w:pPr>
        <w:ind w:left="2160" w:hanging="180"/>
      </w:pPr>
    </w:lvl>
    <w:lvl w:ilvl="3" w:tplc="A586B42C" w:tentative="1">
      <w:start w:val="1"/>
      <w:numFmt w:val="decimal"/>
      <w:lvlText w:val="%4."/>
      <w:lvlJc w:val="left"/>
      <w:pPr>
        <w:ind w:left="2880" w:hanging="360"/>
      </w:pPr>
    </w:lvl>
    <w:lvl w:ilvl="4" w:tplc="73808F98" w:tentative="1">
      <w:start w:val="1"/>
      <w:numFmt w:val="lowerLetter"/>
      <w:lvlText w:val="%5."/>
      <w:lvlJc w:val="left"/>
      <w:pPr>
        <w:ind w:left="3600" w:hanging="360"/>
      </w:pPr>
    </w:lvl>
    <w:lvl w:ilvl="5" w:tplc="3B7A0CBA" w:tentative="1">
      <w:start w:val="1"/>
      <w:numFmt w:val="lowerRoman"/>
      <w:lvlText w:val="%6."/>
      <w:lvlJc w:val="right"/>
      <w:pPr>
        <w:ind w:left="4320" w:hanging="180"/>
      </w:pPr>
    </w:lvl>
    <w:lvl w:ilvl="6" w:tplc="BB369494" w:tentative="1">
      <w:start w:val="1"/>
      <w:numFmt w:val="decimal"/>
      <w:lvlText w:val="%7."/>
      <w:lvlJc w:val="left"/>
      <w:pPr>
        <w:ind w:left="5040" w:hanging="360"/>
      </w:pPr>
    </w:lvl>
    <w:lvl w:ilvl="7" w:tplc="5EE86028" w:tentative="1">
      <w:start w:val="1"/>
      <w:numFmt w:val="lowerLetter"/>
      <w:lvlText w:val="%8."/>
      <w:lvlJc w:val="left"/>
      <w:pPr>
        <w:ind w:left="5760" w:hanging="360"/>
      </w:pPr>
    </w:lvl>
    <w:lvl w:ilvl="8" w:tplc="6E18156A" w:tentative="1">
      <w:start w:val="1"/>
      <w:numFmt w:val="lowerRoman"/>
      <w:lvlText w:val="%9."/>
      <w:lvlJc w:val="right"/>
      <w:pPr>
        <w:ind w:left="6480" w:hanging="180"/>
      </w:pPr>
    </w:lvl>
  </w:abstractNum>
  <w:abstractNum w:abstractNumId="28" w15:restartNumberingAfterBreak="0">
    <w:nsid w:val="61041310"/>
    <w:multiLevelType w:val="hybridMultilevel"/>
    <w:tmpl w:val="7D1C1D0A"/>
    <w:lvl w:ilvl="0" w:tplc="BE9CDBBA">
      <w:numFmt w:val="bullet"/>
      <w:lvlText w:val=""/>
      <w:lvlJc w:val="left"/>
      <w:pPr>
        <w:ind w:left="720" w:hanging="360"/>
      </w:pPr>
      <w:rPr>
        <w:rFonts w:ascii="Symbol" w:eastAsiaTheme="minorHAnsi" w:hAnsi="Symbol" w:cstheme="minorBidi" w:hint="default"/>
      </w:rPr>
    </w:lvl>
    <w:lvl w:ilvl="1" w:tplc="06CE7968" w:tentative="1">
      <w:start w:val="1"/>
      <w:numFmt w:val="bullet"/>
      <w:lvlText w:val="o"/>
      <w:lvlJc w:val="left"/>
      <w:pPr>
        <w:ind w:left="1440" w:hanging="360"/>
      </w:pPr>
      <w:rPr>
        <w:rFonts w:ascii="Courier New" w:hAnsi="Courier New" w:cs="Courier New" w:hint="default"/>
      </w:rPr>
    </w:lvl>
    <w:lvl w:ilvl="2" w:tplc="F38E5158" w:tentative="1">
      <w:start w:val="1"/>
      <w:numFmt w:val="bullet"/>
      <w:lvlText w:val=""/>
      <w:lvlJc w:val="left"/>
      <w:pPr>
        <w:ind w:left="2160" w:hanging="360"/>
      </w:pPr>
      <w:rPr>
        <w:rFonts w:ascii="Wingdings" w:hAnsi="Wingdings" w:hint="default"/>
      </w:rPr>
    </w:lvl>
    <w:lvl w:ilvl="3" w:tplc="345AB208" w:tentative="1">
      <w:start w:val="1"/>
      <w:numFmt w:val="bullet"/>
      <w:lvlText w:val=""/>
      <w:lvlJc w:val="left"/>
      <w:pPr>
        <w:ind w:left="2880" w:hanging="360"/>
      </w:pPr>
      <w:rPr>
        <w:rFonts w:ascii="Symbol" w:hAnsi="Symbol" w:hint="default"/>
      </w:rPr>
    </w:lvl>
    <w:lvl w:ilvl="4" w:tplc="6BBA2840" w:tentative="1">
      <w:start w:val="1"/>
      <w:numFmt w:val="bullet"/>
      <w:lvlText w:val="o"/>
      <w:lvlJc w:val="left"/>
      <w:pPr>
        <w:ind w:left="3600" w:hanging="360"/>
      </w:pPr>
      <w:rPr>
        <w:rFonts w:ascii="Courier New" w:hAnsi="Courier New" w:cs="Courier New" w:hint="default"/>
      </w:rPr>
    </w:lvl>
    <w:lvl w:ilvl="5" w:tplc="A5E02448" w:tentative="1">
      <w:start w:val="1"/>
      <w:numFmt w:val="bullet"/>
      <w:lvlText w:val=""/>
      <w:lvlJc w:val="left"/>
      <w:pPr>
        <w:ind w:left="4320" w:hanging="360"/>
      </w:pPr>
      <w:rPr>
        <w:rFonts w:ascii="Wingdings" w:hAnsi="Wingdings" w:hint="default"/>
      </w:rPr>
    </w:lvl>
    <w:lvl w:ilvl="6" w:tplc="68F2945A" w:tentative="1">
      <w:start w:val="1"/>
      <w:numFmt w:val="bullet"/>
      <w:lvlText w:val=""/>
      <w:lvlJc w:val="left"/>
      <w:pPr>
        <w:ind w:left="5040" w:hanging="360"/>
      </w:pPr>
      <w:rPr>
        <w:rFonts w:ascii="Symbol" w:hAnsi="Symbol" w:hint="default"/>
      </w:rPr>
    </w:lvl>
    <w:lvl w:ilvl="7" w:tplc="E7AC2F3C" w:tentative="1">
      <w:start w:val="1"/>
      <w:numFmt w:val="bullet"/>
      <w:lvlText w:val="o"/>
      <w:lvlJc w:val="left"/>
      <w:pPr>
        <w:ind w:left="5760" w:hanging="360"/>
      </w:pPr>
      <w:rPr>
        <w:rFonts w:ascii="Courier New" w:hAnsi="Courier New" w:cs="Courier New" w:hint="default"/>
      </w:rPr>
    </w:lvl>
    <w:lvl w:ilvl="8" w:tplc="990873EE" w:tentative="1">
      <w:start w:val="1"/>
      <w:numFmt w:val="bullet"/>
      <w:lvlText w:val=""/>
      <w:lvlJc w:val="left"/>
      <w:pPr>
        <w:ind w:left="6480" w:hanging="360"/>
      </w:pPr>
      <w:rPr>
        <w:rFonts w:ascii="Wingdings" w:hAnsi="Wingdings" w:hint="default"/>
      </w:rPr>
    </w:lvl>
  </w:abstractNum>
  <w:abstractNum w:abstractNumId="29" w15:restartNumberingAfterBreak="0">
    <w:nsid w:val="62B341F9"/>
    <w:multiLevelType w:val="hybridMultilevel"/>
    <w:tmpl w:val="AFDC27AA"/>
    <w:lvl w:ilvl="0" w:tplc="FD4E5AFE">
      <w:start w:val="1"/>
      <w:numFmt w:val="decimal"/>
      <w:lvlText w:val="%1."/>
      <w:lvlJc w:val="left"/>
      <w:pPr>
        <w:ind w:left="720" w:hanging="360"/>
      </w:pPr>
      <w:rPr>
        <w:rFonts w:hint="default"/>
      </w:rPr>
    </w:lvl>
    <w:lvl w:ilvl="1" w:tplc="5FCC94AA" w:tentative="1">
      <w:start w:val="1"/>
      <w:numFmt w:val="lowerLetter"/>
      <w:lvlText w:val="%2."/>
      <w:lvlJc w:val="left"/>
      <w:pPr>
        <w:ind w:left="1440" w:hanging="360"/>
      </w:pPr>
    </w:lvl>
    <w:lvl w:ilvl="2" w:tplc="D28E2B64" w:tentative="1">
      <w:start w:val="1"/>
      <w:numFmt w:val="lowerRoman"/>
      <w:lvlText w:val="%3."/>
      <w:lvlJc w:val="right"/>
      <w:pPr>
        <w:ind w:left="2160" w:hanging="180"/>
      </w:pPr>
    </w:lvl>
    <w:lvl w:ilvl="3" w:tplc="EACC2B40" w:tentative="1">
      <w:start w:val="1"/>
      <w:numFmt w:val="decimal"/>
      <w:lvlText w:val="%4."/>
      <w:lvlJc w:val="left"/>
      <w:pPr>
        <w:ind w:left="2880" w:hanging="360"/>
      </w:pPr>
    </w:lvl>
    <w:lvl w:ilvl="4" w:tplc="9C26E666" w:tentative="1">
      <w:start w:val="1"/>
      <w:numFmt w:val="lowerLetter"/>
      <w:lvlText w:val="%5."/>
      <w:lvlJc w:val="left"/>
      <w:pPr>
        <w:ind w:left="3600" w:hanging="360"/>
      </w:pPr>
    </w:lvl>
    <w:lvl w:ilvl="5" w:tplc="62E8BC9A" w:tentative="1">
      <w:start w:val="1"/>
      <w:numFmt w:val="lowerRoman"/>
      <w:lvlText w:val="%6."/>
      <w:lvlJc w:val="right"/>
      <w:pPr>
        <w:ind w:left="4320" w:hanging="180"/>
      </w:pPr>
    </w:lvl>
    <w:lvl w:ilvl="6" w:tplc="DDACD1CA" w:tentative="1">
      <w:start w:val="1"/>
      <w:numFmt w:val="decimal"/>
      <w:lvlText w:val="%7."/>
      <w:lvlJc w:val="left"/>
      <w:pPr>
        <w:ind w:left="5040" w:hanging="360"/>
      </w:pPr>
    </w:lvl>
    <w:lvl w:ilvl="7" w:tplc="D48EF274" w:tentative="1">
      <w:start w:val="1"/>
      <w:numFmt w:val="lowerLetter"/>
      <w:lvlText w:val="%8."/>
      <w:lvlJc w:val="left"/>
      <w:pPr>
        <w:ind w:left="5760" w:hanging="360"/>
      </w:pPr>
    </w:lvl>
    <w:lvl w:ilvl="8" w:tplc="12B04440" w:tentative="1">
      <w:start w:val="1"/>
      <w:numFmt w:val="lowerRoman"/>
      <w:lvlText w:val="%9."/>
      <w:lvlJc w:val="right"/>
      <w:pPr>
        <w:ind w:left="6480" w:hanging="180"/>
      </w:pPr>
    </w:lvl>
  </w:abstractNum>
  <w:abstractNum w:abstractNumId="30" w15:restartNumberingAfterBreak="0">
    <w:nsid w:val="66E81473"/>
    <w:multiLevelType w:val="hybridMultilevel"/>
    <w:tmpl w:val="7430CBE6"/>
    <w:lvl w:ilvl="0" w:tplc="1F58F406">
      <w:start w:val="1"/>
      <w:numFmt w:val="bullet"/>
      <w:lvlText w:val=""/>
      <w:lvlJc w:val="left"/>
      <w:pPr>
        <w:ind w:left="1080" w:hanging="360"/>
      </w:pPr>
      <w:rPr>
        <w:rFonts w:ascii="Wingdings 3" w:hAnsi="Wingdings 3" w:hint="default"/>
        <w:color w:val="auto"/>
      </w:rPr>
    </w:lvl>
    <w:lvl w:ilvl="1" w:tplc="2A3A5B74" w:tentative="1">
      <w:start w:val="1"/>
      <w:numFmt w:val="bullet"/>
      <w:lvlText w:val="o"/>
      <w:lvlJc w:val="left"/>
      <w:pPr>
        <w:ind w:left="1800" w:hanging="360"/>
      </w:pPr>
      <w:rPr>
        <w:rFonts w:ascii="Courier New" w:hAnsi="Courier New" w:cs="Courier New" w:hint="default"/>
      </w:rPr>
    </w:lvl>
    <w:lvl w:ilvl="2" w:tplc="F4AE6934" w:tentative="1">
      <w:start w:val="1"/>
      <w:numFmt w:val="bullet"/>
      <w:lvlText w:val=""/>
      <w:lvlJc w:val="left"/>
      <w:pPr>
        <w:ind w:left="2520" w:hanging="360"/>
      </w:pPr>
      <w:rPr>
        <w:rFonts w:ascii="Wingdings" w:hAnsi="Wingdings" w:hint="default"/>
      </w:rPr>
    </w:lvl>
    <w:lvl w:ilvl="3" w:tplc="56BA8812" w:tentative="1">
      <w:start w:val="1"/>
      <w:numFmt w:val="bullet"/>
      <w:lvlText w:val=""/>
      <w:lvlJc w:val="left"/>
      <w:pPr>
        <w:ind w:left="3240" w:hanging="360"/>
      </w:pPr>
      <w:rPr>
        <w:rFonts w:ascii="Symbol" w:hAnsi="Symbol" w:hint="default"/>
      </w:rPr>
    </w:lvl>
    <w:lvl w:ilvl="4" w:tplc="AACCFA24" w:tentative="1">
      <w:start w:val="1"/>
      <w:numFmt w:val="bullet"/>
      <w:lvlText w:val="o"/>
      <w:lvlJc w:val="left"/>
      <w:pPr>
        <w:ind w:left="3960" w:hanging="360"/>
      </w:pPr>
      <w:rPr>
        <w:rFonts w:ascii="Courier New" w:hAnsi="Courier New" w:cs="Courier New" w:hint="default"/>
      </w:rPr>
    </w:lvl>
    <w:lvl w:ilvl="5" w:tplc="D56C5108" w:tentative="1">
      <w:start w:val="1"/>
      <w:numFmt w:val="bullet"/>
      <w:lvlText w:val=""/>
      <w:lvlJc w:val="left"/>
      <w:pPr>
        <w:ind w:left="4680" w:hanging="360"/>
      </w:pPr>
      <w:rPr>
        <w:rFonts w:ascii="Wingdings" w:hAnsi="Wingdings" w:hint="default"/>
      </w:rPr>
    </w:lvl>
    <w:lvl w:ilvl="6" w:tplc="FF3E9DA0" w:tentative="1">
      <w:start w:val="1"/>
      <w:numFmt w:val="bullet"/>
      <w:lvlText w:val=""/>
      <w:lvlJc w:val="left"/>
      <w:pPr>
        <w:ind w:left="5400" w:hanging="360"/>
      </w:pPr>
      <w:rPr>
        <w:rFonts w:ascii="Symbol" w:hAnsi="Symbol" w:hint="default"/>
      </w:rPr>
    </w:lvl>
    <w:lvl w:ilvl="7" w:tplc="948641E8" w:tentative="1">
      <w:start w:val="1"/>
      <w:numFmt w:val="bullet"/>
      <w:lvlText w:val="o"/>
      <w:lvlJc w:val="left"/>
      <w:pPr>
        <w:ind w:left="6120" w:hanging="360"/>
      </w:pPr>
      <w:rPr>
        <w:rFonts w:ascii="Courier New" w:hAnsi="Courier New" w:cs="Courier New" w:hint="default"/>
      </w:rPr>
    </w:lvl>
    <w:lvl w:ilvl="8" w:tplc="F5D82B20" w:tentative="1">
      <w:start w:val="1"/>
      <w:numFmt w:val="bullet"/>
      <w:lvlText w:val=""/>
      <w:lvlJc w:val="left"/>
      <w:pPr>
        <w:ind w:left="6840" w:hanging="360"/>
      </w:pPr>
      <w:rPr>
        <w:rFonts w:ascii="Wingdings" w:hAnsi="Wingdings" w:hint="default"/>
      </w:rPr>
    </w:lvl>
  </w:abstractNum>
  <w:abstractNum w:abstractNumId="31" w15:restartNumberingAfterBreak="0">
    <w:nsid w:val="6B7E1D9B"/>
    <w:multiLevelType w:val="hybridMultilevel"/>
    <w:tmpl w:val="E6246FC4"/>
    <w:lvl w:ilvl="0" w:tplc="8112ECDC">
      <w:start w:val="1"/>
      <w:numFmt w:val="bullet"/>
      <w:lvlText w:val=""/>
      <w:lvlJc w:val="left"/>
      <w:pPr>
        <w:ind w:left="720" w:hanging="360"/>
      </w:pPr>
      <w:rPr>
        <w:rFonts w:ascii="Symbol" w:hAnsi="Symbol" w:hint="default"/>
      </w:rPr>
    </w:lvl>
    <w:lvl w:ilvl="1" w:tplc="710685AE" w:tentative="1">
      <w:start w:val="1"/>
      <w:numFmt w:val="bullet"/>
      <w:lvlText w:val="o"/>
      <w:lvlJc w:val="left"/>
      <w:pPr>
        <w:ind w:left="1440" w:hanging="360"/>
      </w:pPr>
      <w:rPr>
        <w:rFonts w:ascii="Courier New" w:hAnsi="Courier New" w:cs="Courier New" w:hint="default"/>
      </w:rPr>
    </w:lvl>
    <w:lvl w:ilvl="2" w:tplc="C73A7F56" w:tentative="1">
      <w:start w:val="1"/>
      <w:numFmt w:val="bullet"/>
      <w:lvlText w:val=""/>
      <w:lvlJc w:val="left"/>
      <w:pPr>
        <w:ind w:left="2160" w:hanging="360"/>
      </w:pPr>
      <w:rPr>
        <w:rFonts w:ascii="Wingdings" w:hAnsi="Wingdings" w:hint="default"/>
      </w:rPr>
    </w:lvl>
    <w:lvl w:ilvl="3" w:tplc="6314594C" w:tentative="1">
      <w:start w:val="1"/>
      <w:numFmt w:val="bullet"/>
      <w:lvlText w:val=""/>
      <w:lvlJc w:val="left"/>
      <w:pPr>
        <w:ind w:left="2880" w:hanging="360"/>
      </w:pPr>
      <w:rPr>
        <w:rFonts w:ascii="Symbol" w:hAnsi="Symbol" w:hint="default"/>
      </w:rPr>
    </w:lvl>
    <w:lvl w:ilvl="4" w:tplc="4E044D6E" w:tentative="1">
      <w:start w:val="1"/>
      <w:numFmt w:val="bullet"/>
      <w:lvlText w:val="o"/>
      <w:lvlJc w:val="left"/>
      <w:pPr>
        <w:ind w:left="3600" w:hanging="360"/>
      </w:pPr>
      <w:rPr>
        <w:rFonts w:ascii="Courier New" w:hAnsi="Courier New" w:cs="Courier New" w:hint="default"/>
      </w:rPr>
    </w:lvl>
    <w:lvl w:ilvl="5" w:tplc="0520DAE8" w:tentative="1">
      <w:start w:val="1"/>
      <w:numFmt w:val="bullet"/>
      <w:lvlText w:val=""/>
      <w:lvlJc w:val="left"/>
      <w:pPr>
        <w:ind w:left="4320" w:hanging="360"/>
      </w:pPr>
      <w:rPr>
        <w:rFonts w:ascii="Wingdings" w:hAnsi="Wingdings" w:hint="default"/>
      </w:rPr>
    </w:lvl>
    <w:lvl w:ilvl="6" w:tplc="B4EA0534" w:tentative="1">
      <w:start w:val="1"/>
      <w:numFmt w:val="bullet"/>
      <w:lvlText w:val=""/>
      <w:lvlJc w:val="left"/>
      <w:pPr>
        <w:ind w:left="5040" w:hanging="360"/>
      </w:pPr>
      <w:rPr>
        <w:rFonts w:ascii="Symbol" w:hAnsi="Symbol" w:hint="default"/>
      </w:rPr>
    </w:lvl>
    <w:lvl w:ilvl="7" w:tplc="FCBA12B6" w:tentative="1">
      <w:start w:val="1"/>
      <w:numFmt w:val="bullet"/>
      <w:lvlText w:val="o"/>
      <w:lvlJc w:val="left"/>
      <w:pPr>
        <w:ind w:left="5760" w:hanging="360"/>
      </w:pPr>
      <w:rPr>
        <w:rFonts w:ascii="Courier New" w:hAnsi="Courier New" w:cs="Courier New" w:hint="default"/>
      </w:rPr>
    </w:lvl>
    <w:lvl w:ilvl="8" w:tplc="2C9E38B2" w:tentative="1">
      <w:start w:val="1"/>
      <w:numFmt w:val="bullet"/>
      <w:lvlText w:val=""/>
      <w:lvlJc w:val="left"/>
      <w:pPr>
        <w:ind w:left="6480" w:hanging="360"/>
      </w:pPr>
      <w:rPr>
        <w:rFonts w:ascii="Wingdings" w:hAnsi="Wingdings" w:hint="default"/>
      </w:rPr>
    </w:lvl>
  </w:abstractNum>
  <w:abstractNum w:abstractNumId="32" w15:restartNumberingAfterBreak="0">
    <w:nsid w:val="73460EE2"/>
    <w:multiLevelType w:val="hybridMultilevel"/>
    <w:tmpl w:val="AB80C41C"/>
    <w:lvl w:ilvl="0" w:tplc="4D9A79E2">
      <w:start w:val="1"/>
      <w:numFmt w:val="decimal"/>
      <w:lvlText w:val="%1"/>
      <w:lvlJc w:val="left"/>
      <w:pPr>
        <w:ind w:left="720" w:hanging="360"/>
      </w:pPr>
      <w:rPr>
        <w:rFonts w:hint="default"/>
      </w:rPr>
    </w:lvl>
    <w:lvl w:ilvl="1" w:tplc="787ED42C" w:tentative="1">
      <w:start w:val="1"/>
      <w:numFmt w:val="lowerLetter"/>
      <w:lvlText w:val="%2."/>
      <w:lvlJc w:val="left"/>
      <w:pPr>
        <w:ind w:left="1440" w:hanging="360"/>
      </w:pPr>
    </w:lvl>
    <w:lvl w:ilvl="2" w:tplc="317234C8" w:tentative="1">
      <w:start w:val="1"/>
      <w:numFmt w:val="lowerRoman"/>
      <w:lvlText w:val="%3."/>
      <w:lvlJc w:val="right"/>
      <w:pPr>
        <w:ind w:left="2160" w:hanging="180"/>
      </w:pPr>
    </w:lvl>
    <w:lvl w:ilvl="3" w:tplc="37703438" w:tentative="1">
      <w:start w:val="1"/>
      <w:numFmt w:val="decimal"/>
      <w:lvlText w:val="%4."/>
      <w:lvlJc w:val="left"/>
      <w:pPr>
        <w:ind w:left="2880" w:hanging="360"/>
      </w:pPr>
    </w:lvl>
    <w:lvl w:ilvl="4" w:tplc="A4D4FAEC" w:tentative="1">
      <w:start w:val="1"/>
      <w:numFmt w:val="lowerLetter"/>
      <w:lvlText w:val="%5."/>
      <w:lvlJc w:val="left"/>
      <w:pPr>
        <w:ind w:left="3600" w:hanging="360"/>
      </w:pPr>
    </w:lvl>
    <w:lvl w:ilvl="5" w:tplc="F57E8BB4" w:tentative="1">
      <w:start w:val="1"/>
      <w:numFmt w:val="lowerRoman"/>
      <w:lvlText w:val="%6."/>
      <w:lvlJc w:val="right"/>
      <w:pPr>
        <w:ind w:left="4320" w:hanging="180"/>
      </w:pPr>
    </w:lvl>
    <w:lvl w:ilvl="6" w:tplc="E2823F76" w:tentative="1">
      <w:start w:val="1"/>
      <w:numFmt w:val="decimal"/>
      <w:lvlText w:val="%7."/>
      <w:lvlJc w:val="left"/>
      <w:pPr>
        <w:ind w:left="5040" w:hanging="360"/>
      </w:pPr>
    </w:lvl>
    <w:lvl w:ilvl="7" w:tplc="F3F6D380" w:tentative="1">
      <w:start w:val="1"/>
      <w:numFmt w:val="lowerLetter"/>
      <w:lvlText w:val="%8."/>
      <w:lvlJc w:val="left"/>
      <w:pPr>
        <w:ind w:left="5760" w:hanging="360"/>
      </w:pPr>
    </w:lvl>
    <w:lvl w:ilvl="8" w:tplc="967EE22A" w:tentative="1">
      <w:start w:val="1"/>
      <w:numFmt w:val="lowerRoman"/>
      <w:lvlText w:val="%9."/>
      <w:lvlJc w:val="right"/>
      <w:pPr>
        <w:ind w:left="6480" w:hanging="180"/>
      </w:pPr>
    </w:lvl>
  </w:abstractNum>
  <w:abstractNum w:abstractNumId="33" w15:restartNumberingAfterBreak="0">
    <w:nsid w:val="73751778"/>
    <w:multiLevelType w:val="hybridMultilevel"/>
    <w:tmpl w:val="EDC08B82"/>
    <w:lvl w:ilvl="0" w:tplc="16147464">
      <w:start w:val="1"/>
      <w:numFmt w:val="bullet"/>
      <w:lvlText w:val=""/>
      <w:lvlJc w:val="left"/>
      <w:pPr>
        <w:ind w:left="720" w:hanging="360"/>
      </w:pPr>
      <w:rPr>
        <w:rFonts w:ascii="Wingdings 3" w:hAnsi="Wingdings 3" w:hint="default"/>
        <w:color w:val="auto"/>
      </w:rPr>
    </w:lvl>
    <w:lvl w:ilvl="1" w:tplc="C2CC9F7E">
      <w:start w:val="1"/>
      <w:numFmt w:val="bullet"/>
      <w:lvlText w:val=""/>
      <w:lvlJc w:val="left"/>
      <w:pPr>
        <w:ind w:left="1440" w:hanging="360"/>
      </w:pPr>
      <w:rPr>
        <w:rFonts w:ascii="Symbol" w:hAnsi="Symbol" w:hint="default"/>
      </w:rPr>
    </w:lvl>
    <w:lvl w:ilvl="2" w:tplc="4314E368" w:tentative="1">
      <w:start w:val="1"/>
      <w:numFmt w:val="bullet"/>
      <w:lvlText w:val=""/>
      <w:lvlJc w:val="left"/>
      <w:pPr>
        <w:ind w:left="2160" w:hanging="360"/>
      </w:pPr>
      <w:rPr>
        <w:rFonts w:ascii="Wingdings" w:hAnsi="Wingdings" w:hint="default"/>
      </w:rPr>
    </w:lvl>
    <w:lvl w:ilvl="3" w:tplc="9F448774" w:tentative="1">
      <w:start w:val="1"/>
      <w:numFmt w:val="bullet"/>
      <w:lvlText w:val=""/>
      <w:lvlJc w:val="left"/>
      <w:pPr>
        <w:ind w:left="2880" w:hanging="360"/>
      </w:pPr>
      <w:rPr>
        <w:rFonts w:ascii="Symbol" w:hAnsi="Symbol" w:hint="default"/>
      </w:rPr>
    </w:lvl>
    <w:lvl w:ilvl="4" w:tplc="0226C61C" w:tentative="1">
      <w:start w:val="1"/>
      <w:numFmt w:val="bullet"/>
      <w:lvlText w:val="o"/>
      <w:lvlJc w:val="left"/>
      <w:pPr>
        <w:ind w:left="3600" w:hanging="360"/>
      </w:pPr>
      <w:rPr>
        <w:rFonts w:ascii="Courier New" w:hAnsi="Courier New" w:cs="Courier New" w:hint="default"/>
      </w:rPr>
    </w:lvl>
    <w:lvl w:ilvl="5" w:tplc="CBD2B6BE" w:tentative="1">
      <w:start w:val="1"/>
      <w:numFmt w:val="bullet"/>
      <w:lvlText w:val=""/>
      <w:lvlJc w:val="left"/>
      <w:pPr>
        <w:ind w:left="4320" w:hanging="360"/>
      </w:pPr>
      <w:rPr>
        <w:rFonts w:ascii="Wingdings" w:hAnsi="Wingdings" w:hint="default"/>
      </w:rPr>
    </w:lvl>
    <w:lvl w:ilvl="6" w:tplc="4492EC30" w:tentative="1">
      <w:start w:val="1"/>
      <w:numFmt w:val="bullet"/>
      <w:lvlText w:val=""/>
      <w:lvlJc w:val="left"/>
      <w:pPr>
        <w:ind w:left="5040" w:hanging="360"/>
      </w:pPr>
      <w:rPr>
        <w:rFonts w:ascii="Symbol" w:hAnsi="Symbol" w:hint="default"/>
      </w:rPr>
    </w:lvl>
    <w:lvl w:ilvl="7" w:tplc="79FEA19E" w:tentative="1">
      <w:start w:val="1"/>
      <w:numFmt w:val="bullet"/>
      <w:lvlText w:val="o"/>
      <w:lvlJc w:val="left"/>
      <w:pPr>
        <w:ind w:left="5760" w:hanging="360"/>
      </w:pPr>
      <w:rPr>
        <w:rFonts w:ascii="Courier New" w:hAnsi="Courier New" w:cs="Courier New" w:hint="default"/>
      </w:rPr>
    </w:lvl>
    <w:lvl w:ilvl="8" w:tplc="BC78FF96" w:tentative="1">
      <w:start w:val="1"/>
      <w:numFmt w:val="bullet"/>
      <w:lvlText w:val=""/>
      <w:lvlJc w:val="left"/>
      <w:pPr>
        <w:ind w:left="6480" w:hanging="360"/>
      </w:pPr>
      <w:rPr>
        <w:rFonts w:ascii="Wingdings" w:hAnsi="Wingdings" w:hint="default"/>
      </w:rPr>
    </w:lvl>
  </w:abstractNum>
  <w:abstractNum w:abstractNumId="34" w15:restartNumberingAfterBreak="0">
    <w:nsid w:val="752C7166"/>
    <w:multiLevelType w:val="hybridMultilevel"/>
    <w:tmpl w:val="6FFEE71A"/>
    <w:lvl w:ilvl="0" w:tplc="1E9E1634">
      <w:start w:val="1"/>
      <w:numFmt w:val="bullet"/>
      <w:lvlText w:val=""/>
      <w:lvlJc w:val="left"/>
      <w:pPr>
        <w:ind w:left="720" w:hanging="360"/>
      </w:pPr>
      <w:rPr>
        <w:rFonts w:ascii="Wingdings 3" w:hAnsi="Wingdings 3" w:hint="default"/>
        <w:color w:val="auto"/>
      </w:rPr>
    </w:lvl>
    <w:lvl w:ilvl="1" w:tplc="2F3C7D06" w:tentative="1">
      <w:start w:val="1"/>
      <w:numFmt w:val="bullet"/>
      <w:lvlText w:val="o"/>
      <w:lvlJc w:val="left"/>
      <w:pPr>
        <w:ind w:left="1440" w:hanging="360"/>
      </w:pPr>
      <w:rPr>
        <w:rFonts w:ascii="Courier New" w:hAnsi="Courier New" w:cs="Courier New" w:hint="default"/>
      </w:rPr>
    </w:lvl>
    <w:lvl w:ilvl="2" w:tplc="D1EE15E8" w:tentative="1">
      <w:start w:val="1"/>
      <w:numFmt w:val="bullet"/>
      <w:lvlText w:val=""/>
      <w:lvlJc w:val="left"/>
      <w:pPr>
        <w:ind w:left="2160" w:hanging="360"/>
      </w:pPr>
      <w:rPr>
        <w:rFonts w:ascii="Wingdings" w:hAnsi="Wingdings" w:hint="default"/>
      </w:rPr>
    </w:lvl>
    <w:lvl w:ilvl="3" w:tplc="CAF827E6" w:tentative="1">
      <w:start w:val="1"/>
      <w:numFmt w:val="bullet"/>
      <w:lvlText w:val=""/>
      <w:lvlJc w:val="left"/>
      <w:pPr>
        <w:ind w:left="2880" w:hanging="360"/>
      </w:pPr>
      <w:rPr>
        <w:rFonts w:ascii="Symbol" w:hAnsi="Symbol" w:hint="default"/>
      </w:rPr>
    </w:lvl>
    <w:lvl w:ilvl="4" w:tplc="F84C097A" w:tentative="1">
      <w:start w:val="1"/>
      <w:numFmt w:val="bullet"/>
      <w:lvlText w:val="o"/>
      <w:lvlJc w:val="left"/>
      <w:pPr>
        <w:ind w:left="3600" w:hanging="360"/>
      </w:pPr>
      <w:rPr>
        <w:rFonts w:ascii="Courier New" w:hAnsi="Courier New" w:cs="Courier New" w:hint="default"/>
      </w:rPr>
    </w:lvl>
    <w:lvl w:ilvl="5" w:tplc="D5409844" w:tentative="1">
      <w:start w:val="1"/>
      <w:numFmt w:val="bullet"/>
      <w:lvlText w:val=""/>
      <w:lvlJc w:val="left"/>
      <w:pPr>
        <w:ind w:left="4320" w:hanging="360"/>
      </w:pPr>
      <w:rPr>
        <w:rFonts w:ascii="Wingdings" w:hAnsi="Wingdings" w:hint="default"/>
      </w:rPr>
    </w:lvl>
    <w:lvl w:ilvl="6" w:tplc="EC32F104" w:tentative="1">
      <w:start w:val="1"/>
      <w:numFmt w:val="bullet"/>
      <w:lvlText w:val=""/>
      <w:lvlJc w:val="left"/>
      <w:pPr>
        <w:ind w:left="5040" w:hanging="360"/>
      </w:pPr>
      <w:rPr>
        <w:rFonts w:ascii="Symbol" w:hAnsi="Symbol" w:hint="default"/>
      </w:rPr>
    </w:lvl>
    <w:lvl w:ilvl="7" w:tplc="BCFA3F30" w:tentative="1">
      <w:start w:val="1"/>
      <w:numFmt w:val="bullet"/>
      <w:lvlText w:val="o"/>
      <w:lvlJc w:val="left"/>
      <w:pPr>
        <w:ind w:left="5760" w:hanging="360"/>
      </w:pPr>
      <w:rPr>
        <w:rFonts w:ascii="Courier New" w:hAnsi="Courier New" w:cs="Courier New" w:hint="default"/>
      </w:rPr>
    </w:lvl>
    <w:lvl w:ilvl="8" w:tplc="87C643FC" w:tentative="1">
      <w:start w:val="1"/>
      <w:numFmt w:val="bullet"/>
      <w:lvlText w:val=""/>
      <w:lvlJc w:val="left"/>
      <w:pPr>
        <w:ind w:left="6480" w:hanging="360"/>
      </w:pPr>
      <w:rPr>
        <w:rFonts w:ascii="Wingdings" w:hAnsi="Wingdings" w:hint="default"/>
      </w:rPr>
    </w:lvl>
  </w:abstractNum>
  <w:abstractNum w:abstractNumId="35" w15:restartNumberingAfterBreak="0">
    <w:nsid w:val="7DF3230C"/>
    <w:multiLevelType w:val="hybridMultilevel"/>
    <w:tmpl w:val="15501300"/>
    <w:lvl w:ilvl="0" w:tplc="3AC852EA">
      <w:start w:val="1"/>
      <w:numFmt w:val="decimal"/>
      <w:lvlText w:val="%1."/>
      <w:lvlJc w:val="left"/>
      <w:pPr>
        <w:ind w:left="720" w:hanging="360"/>
      </w:pPr>
      <w:rPr>
        <w:rFonts w:hint="default"/>
      </w:rPr>
    </w:lvl>
    <w:lvl w:ilvl="1" w:tplc="6AC807A4" w:tentative="1">
      <w:start w:val="1"/>
      <w:numFmt w:val="lowerLetter"/>
      <w:lvlText w:val="%2."/>
      <w:lvlJc w:val="left"/>
      <w:pPr>
        <w:ind w:left="1440" w:hanging="360"/>
      </w:pPr>
    </w:lvl>
    <w:lvl w:ilvl="2" w:tplc="59360014" w:tentative="1">
      <w:start w:val="1"/>
      <w:numFmt w:val="lowerRoman"/>
      <w:lvlText w:val="%3."/>
      <w:lvlJc w:val="right"/>
      <w:pPr>
        <w:ind w:left="2160" w:hanging="180"/>
      </w:pPr>
    </w:lvl>
    <w:lvl w:ilvl="3" w:tplc="605AF2D2" w:tentative="1">
      <w:start w:val="1"/>
      <w:numFmt w:val="decimal"/>
      <w:lvlText w:val="%4."/>
      <w:lvlJc w:val="left"/>
      <w:pPr>
        <w:ind w:left="2880" w:hanging="360"/>
      </w:pPr>
    </w:lvl>
    <w:lvl w:ilvl="4" w:tplc="2A44B650" w:tentative="1">
      <w:start w:val="1"/>
      <w:numFmt w:val="lowerLetter"/>
      <w:lvlText w:val="%5."/>
      <w:lvlJc w:val="left"/>
      <w:pPr>
        <w:ind w:left="3600" w:hanging="360"/>
      </w:pPr>
    </w:lvl>
    <w:lvl w:ilvl="5" w:tplc="BC849316" w:tentative="1">
      <w:start w:val="1"/>
      <w:numFmt w:val="lowerRoman"/>
      <w:lvlText w:val="%6."/>
      <w:lvlJc w:val="right"/>
      <w:pPr>
        <w:ind w:left="4320" w:hanging="180"/>
      </w:pPr>
    </w:lvl>
    <w:lvl w:ilvl="6" w:tplc="1E481162" w:tentative="1">
      <w:start w:val="1"/>
      <w:numFmt w:val="decimal"/>
      <w:lvlText w:val="%7."/>
      <w:lvlJc w:val="left"/>
      <w:pPr>
        <w:ind w:left="5040" w:hanging="360"/>
      </w:pPr>
    </w:lvl>
    <w:lvl w:ilvl="7" w:tplc="34948994" w:tentative="1">
      <w:start w:val="1"/>
      <w:numFmt w:val="lowerLetter"/>
      <w:lvlText w:val="%8."/>
      <w:lvlJc w:val="left"/>
      <w:pPr>
        <w:ind w:left="5760" w:hanging="360"/>
      </w:pPr>
    </w:lvl>
    <w:lvl w:ilvl="8" w:tplc="8FF6624C" w:tentative="1">
      <w:start w:val="1"/>
      <w:numFmt w:val="lowerRoman"/>
      <w:lvlText w:val="%9."/>
      <w:lvlJc w:val="right"/>
      <w:pPr>
        <w:ind w:left="6480" w:hanging="180"/>
      </w:pPr>
    </w:lvl>
  </w:abstractNum>
  <w:abstractNum w:abstractNumId="36" w15:restartNumberingAfterBreak="0">
    <w:nsid w:val="7F693B5C"/>
    <w:multiLevelType w:val="hybridMultilevel"/>
    <w:tmpl w:val="0D745B10"/>
    <w:lvl w:ilvl="0" w:tplc="C926633E">
      <w:start w:val="1"/>
      <w:numFmt w:val="decimal"/>
      <w:lvlText w:val="%1."/>
      <w:lvlJc w:val="left"/>
      <w:pPr>
        <w:ind w:left="1440" w:hanging="720"/>
      </w:pPr>
      <w:rPr>
        <w:rFonts w:hint="default"/>
      </w:rPr>
    </w:lvl>
    <w:lvl w:ilvl="1" w:tplc="C42C878C" w:tentative="1">
      <w:start w:val="1"/>
      <w:numFmt w:val="lowerLetter"/>
      <w:lvlText w:val="%2."/>
      <w:lvlJc w:val="left"/>
      <w:pPr>
        <w:ind w:left="1800" w:hanging="360"/>
      </w:pPr>
    </w:lvl>
    <w:lvl w:ilvl="2" w:tplc="A9EC55C0" w:tentative="1">
      <w:start w:val="1"/>
      <w:numFmt w:val="lowerRoman"/>
      <w:lvlText w:val="%3."/>
      <w:lvlJc w:val="right"/>
      <w:pPr>
        <w:ind w:left="2520" w:hanging="180"/>
      </w:pPr>
    </w:lvl>
    <w:lvl w:ilvl="3" w:tplc="2A9C06E8" w:tentative="1">
      <w:start w:val="1"/>
      <w:numFmt w:val="decimal"/>
      <w:lvlText w:val="%4."/>
      <w:lvlJc w:val="left"/>
      <w:pPr>
        <w:ind w:left="3240" w:hanging="360"/>
      </w:pPr>
    </w:lvl>
    <w:lvl w:ilvl="4" w:tplc="44AA9B6C" w:tentative="1">
      <w:start w:val="1"/>
      <w:numFmt w:val="lowerLetter"/>
      <w:lvlText w:val="%5."/>
      <w:lvlJc w:val="left"/>
      <w:pPr>
        <w:ind w:left="3960" w:hanging="360"/>
      </w:pPr>
    </w:lvl>
    <w:lvl w:ilvl="5" w:tplc="E5081F64" w:tentative="1">
      <w:start w:val="1"/>
      <w:numFmt w:val="lowerRoman"/>
      <w:lvlText w:val="%6."/>
      <w:lvlJc w:val="right"/>
      <w:pPr>
        <w:ind w:left="4680" w:hanging="180"/>
      </w:pPr>
    </w:lvl>
    <w:lvl w:ilvl="6" w:tplc="A41C40EE" w:tentative="1">
      <w:start w:val="1"/>
      <w:numFmt w:val="decimal"/>
      <w:lvlText w:val="%7."/>
      <w:lvlJc w:val="left"/>
      <w:pPr>
        <w:ind w:left="5400" w:hanging="360"/>
      </w:pPr>
    </w:lvl>
    <w:lvl w:ilvl="7" w:tplc="6CFEE016" w:tentative="1">
      <w:start w:val="1"/>
      <w:numFmt w:val="lowerLetter"/>
      <w:lvlText w:val="%8."/>
      <w:lvlJc w:val="left"/>
      <w:pPr>
        <w:ind w:left="6120" w:hanging="360"/>
      </w:pPr>
    </w:lvl>
    <w:lvl w:ilvl="8" w:tplc="5C4406A4" w:tentative="1">
      <w:start w:val="1"/>
      <w:numFmt w:val="lowerRoman"/>
      <w:lvlText w:val="%9."/>
      <w:lvlJc w:val="right"/>
      <w:pPr>
        <w:ind w:left="6840" w:hanging="180"/>
      </w:pPr>
    </w:lvl>
  </w:abstractNum>
  <w:abstractNum w:abstractNumId="37" w15:restartNumberingAfterBreak="0">
    <w:nsid w:val="7FA53BA6"/>
    <w:multiLevelType w:val="hybridMultilevel"/>
    <w:tmpl w:val="45ECDB74"/>
    <w:lvl w:ilvl="0" w:tplc="45926C4E">
      <w:numFmt w:val="bullet"/>
      <w:lvlText w:val=""/>
      <w:lvlJc w:val="left"/>
      <w:pPr>
        <w:ind w:left="1080" w:hanging="360"/>
      </w:pPr>
      <w:rPr>
        <w:rFonts w:ascii="Symbol" w:eastAsiaTheme="minorHAnsi" w:hAnsi="Symbol" w:cstheme="minorBidi" w:hint="default"/>
      </w:rPr>
    </w:lvl>
    <w:lvl w:ilvl="1" w:tplc="5276D348" w:tentative="1">
      <w:start w:val="1"/>
      <w:numFmt w:val="bullet"/>
      <w:lvlText w:val="o"/>
      <w:lvlJc w:val="left"/>
      <w:pPr>
        <w:ind w:left="1800" w:hanging="360"/>
      </w:pPr>
      <w:rPr>
        <w:rFonts w:ascii="Courier New" w:hAnsi="Courier New" w:cs="Courier New" w:hint="default"/>
      </w:rPr>
    </w:lvl>
    <w:lvl w:ilvl="2" w:tplc="F242771A" w:tentative="1">
      <w:start w:val="1"/>
      <w:numFmt w:val="bullet"/>
      <w:lvlText w:val=""/>
      <w:lvlJc w:val="left"/>
      <w:pPr>
        <w:ind w:left="2520" w:hanging="360"/>
      </w:pPr>
      <w:rPr>
        <w:rFonts w:ascii="Wingdings" w:hAnsi="Wingdings" w:hint="default"/>
      </w:rPr>
    </w:lvl>
    <w:lvl w:ilvl="3" w:tplc="AA900A8A" w:tentative="1">
      <w:start w:val="1"/>
      <w:numFmt w:val="bullet"/>
      <w:lvlText w:val=""/>
      <w:lvlJc w:val="left"/>
      <w:pPr>
        <w:ind w:left="3240" w:hanging="360"/>
      </w:pPr>
      <w:rPr>
        <w:rFonts w:ascii="Symbol" w:hAnsi="Symbol" w:hint="default"/>
      </w:rPr>
    </w:lvl>
    <w:lvl w:ilvl="4" w:tplc="B9C8A5B8" w:tentative="1">
      <w:start w:val="1"/>
      <w:numFmt w:val="bullet"/>
      <w:lvlText w:val="o"/>
      <w:lvlJc w:val="left"/>
      <w:pPr>
        <w:ind w:left="3960" w:hanging="360"/>
      </w:pPr>
      <w:rPr>
        <w:rFonts w:ascii="Courier New" w:hAnsi="Courier New" w:cs="Courier New" w:hint="default"/>
      </w:rPr>
    </w:lvl>
    <w:lvl w:ilvl="5" w:tplc="0792E830" w:tentative="1">
      <w:start w:val="1"/>
      <w:numFmt w:val="bullet"/>
      <w:lvlText w:val=""/>
      <w:lvlJc w:val="left"/>
      <w:pPr>
        <w:ind w:left="4680" w:hanging="360"/>
      </w:pPr>
      <w:rPr>
        <w:rFonts w:ascii="Wingdings" w:hAnsi="Wingdings" w:hint="default"/>
      </w:rPr>
    </w:lvl>
    <w:lvl w:ilvl="6" w:tplc="13168D7E" w:tentative="1">
      <w:start w:val="1"/>
      <w:numFmt w:val="bullet"/>
      <w:lvlText w:val=""/>
      <w:lvlJc w:val="left"/>
      <w:pPr>
        <w:ind w:left="5400" w:hanging="360"/>
      </w:pPr>
      <w:rPr>
        <w:rFonts w:ascii="Symbol" w:hAnsi="Symbol" w:hint="default"/>
      </w:rPr>
    </w:lvl>
    <w:lvl w:ilvl="7" w:tplc="83A84B52" w:tentative="1">
      <w:start w:val="1"/>
      <w:numFmt w:val="bullet"/>
      <w:lvlText w:val="o"/>
      <w:lvlJc w:val="left"/>
      <w:pPr>
        <w:ind w:left="6120" w:hanging="360"/>
      </w:pPr>
      <w:rPr>
        <w:rFonts w:ascii="Courier New" w:hAnsi="Courier New" w:cs="Courier New" w:hint="default"/>
      </w:rPr>
    </w:lvl>
    <w:lvl w:ilvl="8" w:tplc="E0CA2C90" w:tentative="1">
      <w:start w:val="1"/>
      <w:numFmt w:val="bullet"/>
      <w:lvlText w:val=""/>
      <w:lvlJc w:val="left"/>
      <w:pPr>
        <w:ind w:left="6840" w:hanging="360"/>
      </w:pPr>
      <w:rPr>
        <w:rFonts w:ascii="Wingdings" w:hAnsi="Wingdings" w:hint="default"/>
      </w:rPr>
    </w:lvl>
  </w:abstractNum>
  <w:num w:numId="1">
    <w:abstractNumId w:val="4"/>
  </w:num>
  <w:num w:numId="2">
    <w:abstractNumId w:val="28"/>
  </w:num>
  <w:num w:numId="3">
    <w:abstractNumId w:val="32"/>
  </w:num>
  <w:num w:numId="4">
    <w:abstractNumId w:val="35"/>
  </w:num>
  <w:num w:numId="5">
    <w:abstractNumId w:val="29"/>
  </w:num>
  <w:num w:numId="6">
    <w:abstractNumId w:val="7"/>
  </w:num>
  <w:num w:numId="7">
    <w:abstractNumId w:val="23"/>
  </w:num>
  <w:num w:numId="8">
    <w:abstractNumId w:val="37"/>
  </w:num>
  <w:num w:numId="9">
    <w:abstractNumId w:val="21"/>
  </w:num>
  <w:num w:numId="10">
    <w:abstractNumId w:val="19"/>
  </w:num>
  <w:num w:numId="11">
    <w:abstractNumId w:val="31"/>
  </w:num>
  <w:num w:numId="12">
    <w:abstractNumId w:val="9"/>
  </w:num>
  <w:num w:numId="13">
    <w:abstractNumId w:val="5"/>
  </w:num>
  <w:num w:numId="14">
    <w:abstractNumId w:val="11"/>
  </w:num>
  <w:num w:numId="15">
    <w:abstractNumId w:val="14"/>
  </w:num>
  <w:num w:numId="16">
    <w:abstractNumId w:val="13"/>
  </w:num>
  <w:num w:numId="17">
    <w:abstractNumId w:val="15"/>
  </w:num>
  <w:num w:numId="18">
    <w:abstractNumId w:val="22"/>
  </w:num>
  <w:num w:numId="19">
    <w:abstractNumId w:val="26"/>
  </w:num>
  <w:num w:numId="20">
    <w:abstractNumId w:val="24"/>
  </w:num>
  <w:num w:numId="21">
    <w:abstractNumId w:val="30"/>
  </w:num>
  <w:num w:numId="22">
    <w:abstractNumId w:val="0"/>
  </w:num>
  <w:num w:numId="23">
    <w:abstractNumId w:val="18"/>
  </w:num>
  <w:num w:numId="24">
    <w:abstractNumId w:val="10"/>
  </w:num>
  <w:num w:numId="25">
    <w:abstractNumId w:val="1"/>
  </w:num>
  <w:num w:numId="26">
    <w:abstractNumId w:val="33"/>
  </w:num>
  <w:num w:numId="27">
    <w:abstractNumId w:val="3"/>
  </w:num>
  <w:num w:numId="28">
    <w:abstractNumId w:val="20"/>
  </w:num>
  <w:num w:numId="29">
    <w:abstractNumId w:val="34"/>
  </w:num>
  <w:num w:numId="30">
    <w:abstractNumId w:val="12"/>
  </w:num>
  <w:num w:numId="31">
    <w:abstractNumId w:val="25"/>
  </w:num>
  <w:num w:numId="32">
    <w:abstractNumId w:val="2"/>
  </w:num>
  <w:num w:numId="33">
    <w:abstractNumId w:val="16"/>
  </w:num>
  <w:num w:numId="34">
    <w:abstractNumId w:val="36"/>
  </w:num>
  <w:num w:numId="35">
    <w:abstractNumId w:val="27"/>
  </w:num>
  <w:num w:numId="36">
    <w:abstractNumId w:val="8"/>
  </w:num>
  <w:num w:numId="37">
    <w:abstractNumId w:val="17"/>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CE"/>
    <w:rsid w:val="00264D51"/>
    <w:rsid w:val="0060281E"/>
    <w:rsid w:val="00B32CED"/>
    <w:rsid w:val="00BB0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012D"/>
  <w15:docId w15:val="{AEFF5957-DD23-4FAF-995E-07EE181C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377"/>
    <w:pPr>
      <w:keepNext/>
      <w:keepLines/>
      <w:numPr>
        <w:numId w:val="14"/>
      </w:numPr>
      <w:spacing w:before="240" w:after="0"/>
      <w:outlineLvl w:val="0"/>
    </w:pPr>
    <w:rPr>
      <w:rFonts w:ascii="Gill Sans MT" w:eastAsiaTheme="majorEastAsia" w:hAnsi="Gill Sans MT" w:cstheme="majorBidi"/>
      <w:color w:val="0C1C8C"/>
      <w:sz w:val="40"/>
      <w:szCs w:val="32"/>
    </w:rPr>
  </w:style>
  <w:style w:type="paragraph" w:styleId="Heading2">
    <w:name w:val="heading 2"/>
    <w:basedOn w:val="Normal"/>
    <w:next w:val="Normal"/>
    <w:link w:val="Heading2Char"/>
    <w:uiPriority w:val="9"/>
    <w:unhideWhenUsed/>
    <w:qFormat/>
    <w:rsid w:val="001D6475"/>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1D6475"/>
    <w:pPr>
      <w:keepNext/>
      <w:keepLines/>
      <w:spacing w:before="40" w:after="0"/>
      <w:outlineLvl w:val="2"/>
    </w:pPr>
    <w:rPr>
      <w:rFonts w:ascii="Arial" w:eastAsiaTheme="majorEastAsia"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158"/>
  </w:style>
  <w:style w:type="paragraph" w:styleId="Footer">
    <w:name w:val="footer"/>
    <w:basedOn w:val="Normal"/>
    <w:link w:val="FooterChar"/>
    <w:uiPriority w:val="99"/>
    <w:unhideWhenUsed/>
    <w:rsid w:val="00EF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158"/>
  </w:style>
  <w:style w:type="character" w:styleId="Hyperlink">
    <w:name w:val="Hyperlink"/>
    <w:basedOn w:val="DefaultParagraphFont"/>
    <w:uiPriority w:val="99"/>
    <w:unhideWhenUsed/>
    <w:rsid w:val="00EF4158"/>
    <w:rPr>
      <w:color w:val="0563C1" w:themeColor="hyperlink"/>
      <w:u w:val="single"/>
    </w:rPr>
  </w:style>
  <w:style w:type="paragraph" w:styleId="ListParagraph">
    <w:name w:val="List Paragraph"/>
    <w:basedOn w:val="Normal"/>
    <w:uiPriority w:val="34"/>
    <w:qFormat/>
    <w:rsid w:val="00EF4158"/>
    <w:pPr>
      <w:ind w:left="720"/>
      <w:contextualSpacing/>
    </w:pPr>
  </w:style>
  <w:style w:type="paragraph" w:styleId="BalloonText">
    <w:name w:val="Balloon Text"/>
    <w:basedOn w:val="Normal"/>
    <w:link w:val="BalloonTextChar"/>
    <w:uiPriority w:val="99"/>
    <w:semiHidden/>
    <w:unhideWhenUsed/>
    <w:rsid w:val="00201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543"/>
    <w:rPr>
      <w:rFonts w:ascii="Segoe UI" w:hAnsi="Segoe UI" w:cs="Segoe UI"/>
      <w:sz w:val="18"/>
      <w:szCs w:val="18"/>
    </w:rPr>
  </w:style>
  <w:style w:type="table" w:styleId="TableGrid">
    <w:name w:val="Table Grid"/>
    <w:basedOn w:val="TableNormal"/>
    <w:uiPriority w:val="39"/>
    <w:rsid w:val="005E6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5D9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6772C"/>
    <w:pPr>
      <w:spacing w:after="0" w:line="240" w:lineRule="auto"/>
    </w:pPr>
  </w:style>
  <w:style w:type="character" w:customStyle="1" w:styleId="Heading1Char">
    <w:name w:val="Heading 1 Char"/>
    <w:basedOn w:val="DefaultParagraphFont"/>
    <w:link w:val="Heading1"/>
    <w:uiPriority w:val="9"/>
    <w:rsid w:val="00A26377"/>
    <w:rPr>
      <w:rFonts w:ascii="Gill Sans MT" w:eastAsiaTheme="majorEastAsia" w:hAnsi="Gill Sans MT" w:cstheme="majorBidi"/>
      <w:color w:val="0C1C8C"/>
      <w:sz w:val="40"/>
      <w:szCs w:val="32"/>
    </w:rPr>
  </w:style>
  <w:style w:type="paragraph" w:styleId="NormalWeb">
    <w:name w:val="Normal (Web)"/>
    <w:basedOn w:val="Normal"/>
    <w:uiPriority w:val="99"/>
    <w:semiHidden/>
    <w:unhideWhenUsed/>
    <w:rsid w:val="00A263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D6475"/>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1D6475"/>
    <w:rPr>
      <w:rFonts w:ascii="Arial" w:eastAsiaTheme="majorEastAsia" w:hAnsi="Arial" w:cstheme="majorBidi"/>
      <w:sz w:val="24"/>
      <w:szCs w:val="24"/>
    </w:rPr>
  </w:style>
  <w:style w:type="character" w:styleId="CommentReference">
    <w:name w:val="annotation reference"/>
    <w:basedOn w:val="DefaultParagraphFont"/>
    <w:uiPriority w:val="99"/>
    <w:semiHidden/>
    <w:unhideWhenUsed/>
    <w:rsid w:val="006C7E8D"/>
    <w:rPr>
      <w:sz w:val="16"/>
      <w:szCs w:val="16"/>
    </w:rPr>
  </w:style>
  <w:style w:type="paragraph" w:styleId="CommentText">
    <w:name w:val="annotation text"/>
    <w:basedOn w:val="Normal"/>
    <w:link w:val="CommentTextChar"/>
    <w:uiPriority w:val="99"/>
    <w:semiHidden/>
    <w:unhideWhenUsed/>
    <w:rsid w:val="006C7E8D"/>
    <w:pPr>
      <w:spacing w:line="240" w:lineRule="auto"/>
    </w:pPr>
    <w:rPr>
      <w:sz w:val="20"/>
      <w:szCs w:val="20"/>
    </w:rPr>
  </w:style>
  <w:style w:type="character" w:customStyle="1" w:styleId="CommentTextChar">
    <w:name w:val="Comment Text Char"/>
    <w:basedOn w:val="DefaultParagraphFont"/>
    <w:link w:val="CommentText"/>
    <w:uiPriority w:val="99"/>
    <w:semiHidden/>
    <w:rsid w:val="006C7E8D"/>
    <w:rPr>
      <w:sz w:val="20"/>
      <w:szCs w:val="20"/>
    </w:rPr>
  </w:style>
  <w:style w:type="paragraph" w:styleId="CommentSubject">
    <w:name w:val="annotation subject"/>
    <w:basedOn w:val="CommentText"/>
    <w:next w:val="CommentText"/>
    <w:link w:val="CommentSubjectChar"/>
    <w:uiPriority w:val="99"/>
    <w:semiHidden/>
    <w:unhideWhenUsed/>
    <w:rsid w:val="006C7E8D"/>
    <w:rPr>
      <w:b/>
      <w:bCs/>
    </w:rPr>
  </w:style>
  <w:style w:type="character" w:customStyle="1" w:styleId="CommentSubjectChar">
    <w:name w:val="Comment Subject Char"/>
    <w:basedOn w:val="CommentTextChar"/>
    <w:link w:val="CommentSubject"/>
    <w:uiPriority w:val="99"/>
    <w:semiHidden/>
    <w:rsid w:val="006C7E8D"/>
    <w:rPr>
      <w:b/>
      <w:bCs/>
      <w:sz w:val="20"/>
      <w:szCs w:val="20"/>
    </w:rPr>
  </w:style>
  <w:style w:type="table" w:customStyle="1" w:styleId="TableGrid2">
    <w:name w:val="Table Grid2"/>
    <w:basedOn w:val="TableNormal"/>
    <w:next w:val="TableGrid"/>
    <w:uiPriority w:val="39"/>
    <w:rsid w:val="00175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1B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7E0BF-47C8-47AB-8FBF-45005366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Gregory</dc:creator>
  <cp:lastModifiedBy>Anthony, Howard</cp:lastModifiedBy>
  <cp:revision>7</cp:revision>
  <cp:lastPrinted>2019-10-18T09:37:00Z</cp:lastPrinted>
  <dcterms:created xsi:type="dcterms:W3CDTF">2020-08-25T13:07:00Z</dcterms:created>
  <dcterms:modified xsi:type="dcterms:W3CDTF">2020-09-01T15:04:00Z</dcterms:modified>
</cp:coreProperties>
</file>